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BB9" w:rsidRPr="004C4BB9" w:rsidRDefault="004C4BB9" w:rsidP="004C4BB9">
      <w:pPr>
        <w:spacing w:after="0" w:line="360" w:lineRule="auto"/>
        <w:jc w:val="center"/>
        <w:rPr>
          <w:rFonts w:ascii="Times New Roman" w:hAnsi="Times New Roman" w:cs="Times New Roman"/>
          <w:sz w:val="28"/>
          <w:szCs w:val="28"/>
        </w:rPr>
      </w:pPr>
      <w:r w:rsidRPr="004C4BB9">
        <w:rPr>
          <w:rFonts w:ascii="Times New Roman" w:hAnsi="Times New Roman" w:cs="Times New Roman"/>
          <w:sz w:val="28"/>
          <w:szCs w:val="28"/>
        </w:rPr>
        <w:t xml:space="preserve"> </w:t>
      </w:r>
      <w:r w:rsidRPr="004C4BB9">
        <w:rPr>
          <w:rFonts w:ascii="Times New Roman" w:hAnsi="Times New Roman" w:cs="Times New Roman"/>
          <w:sz w:val="28"/>
          <w:szCs w:val="28"/>
        </w:rPr>
        <w:t>«Война 1812 года и Рязанский край»</w:t>
      </w:r>
    </w:p>
    <w:p w:rsidR="004C4BB9" w:rsidRPr="004C4BB9" w:rsidRDefault="004C4BB9" w:rsidP="004C4BB9">
      <w:pPr>
        <w:spacing w:after="0" w:line="360" w:lineRule="auto"/>
        <w:jc w:val="center"/>
        <w:rPr>
          <w:rFonts w:ascii="Times New Roman" w:hAnsi="Times New Roman" w:cs="Times New Roman"/>
          <w:sz w:val="28"/>
          <w:szCs w:val="28"/>
        </w:rPr>
      </w:pPr>
    </w:p>
    <w:p w:rsidR="004C4BB9" w:rsidRPr="004C4BB9" w:rsidRDefault="004C4BB9" w:rsidP="004C4BB9">
      <w:pPr>
        <w:spacing w:after="0" w:line="360" w:lineRule="auto"/>
        <w:jc w:val="center"/>
        <w:rPr>
          <w:rFonts w:ascii="Times New Roman" w:hAnsi="Times New Roman" w:cs="Times New Roman"/>
          <w:sz w:val="28"/>
          <w:szCs w:val="28"/>
        </w:rPr>
      </w:pPr>
      <w:r w:rsidRPr="004C4BB9">
        <w:rPr>
          <w:rFonts w:ascii="Times New Roman" w:hAnsi="Times New Roman" w:cs="Times New Roman"/>
          <w:sz w:val="28"/>
          <w:szCs w:val="28"/>
        </w:rPr>
        <w:t>Рязанский край и рязанцы в войне 1812 года.</w:t>
      </w:r>
    </w:p>
    <w:p w:rsidR="004C4BB9" w:rsidRPr="004C4BB9" w:rsidRDefault="004C4BB9" w:rsidP="004C4BB9">
      <w:pPr>
        <w:spacing w:after="0" w:line="360" w:lineRule="auto"/>
        <w:jc w:val="center"/>
        <w:rPr>
          <w:rFonts w:ascii="Times New Roman" w:hAnsi="Times New Roman" w:cs="Times New Roman"/>
          <w:sz w:val="28"/>
          <w:szCs w:val="28"/>
        </w:rPr>
      </w:pPr>
      <w:r w:rsidRPr="004C4BB9">
        <w:rPr>
          <w:rFonts w:ascii="Times New Roman" w:hAnsi="Times New Roman" w:cs="Times New Roman"/>
          <w:sz w:val="28"/>
          <w:szCs w:val="28"/>
        </w:rPr>
        <w:t>Скобелев Иван Никитич.</w:t>
      </w:r>
    </w:p>
    <w:p w:rsidR="004C4BB9" w:rsidRPr="004C4BB9" w:rsidRDefault="004C4BB9" w:rsidP="004C4BB9">
      <w:pPr>
        <w:spacing w:after="0" w:line="360" w:lineRule="auto"/>
        <w:jc w:val="center"/>
        <w:rPr>
          <w:rFonts w:ascii="Times New Roman" w:hAnsi="Times New Roman" w:cs="Times New Roman"/>
          <w:sz w:val="28"/>
          <w:szCs w:val="28"/>
        </w:rPr>
      </w:pPr>
    </w:p>
    <w:p w:rsidR="004C4BB9" w:rsidRPr="004C4BB9" w:rsidRDefault="004C4BB9" w:rsidP="004C4BB9">
      <w:pPr>
        <w:spacing w:after="0" w:line="360" w:lineRule="auto"/>
        <w:ind w:firstLine="567"/>
        <w:jc w:val="right"/>
        <w:rPr>
          <w:rStyle w:val="apple-style-span"/>
          <w:rFonts w:ascii="Times New Roman" w:hAnsi="Times New Roman" w:cs="Times New Roman"/>
          <w:color w:val="000000"/>
          <w:sz w:val="28"/>
          <w:szCs w:val="28"/>
        </w:rPr>
      </w:pPr>
      <w:r w:rsidRPr="004C4BB9">
        <w:rPr>
          <w:rStyle w:val="apple-style-span"/>
          <w:rFonts w:ascii="Times New Roman" w:hAnsi="Times New Roman" w:cs="Times New Roman"/>
          <w:color w:val="333333"/>
          <w:sz w:val="28"/>
          <w:szCs w:val="28"/>
        </w:rPr>
        <w:t xml:space="preserve">  </w:t>
      </w:r>
      <w:r w:rsidRPr="004C4BB9">
        <w:rPr>
          <w:rStyle w:val="apple-converted-space"/>
          <w:rFonts w:ascii="Times New Roman" w:hAnsi="Times New Roman" w:cs="Times New Roman"/>
          <w:color w:val="000000"/>
          <w:sz w:val="28"/>
          <w:szCs w:val="28"/>
        </w:rPr>
        <w:t> </w:t>
      </w:r>
      <w:r w:rsidRPr="004C4BB9">
        <w:rPr>
          <w:rStyle w:val="apple-style-span"/>
          <w:rFonts w:ascii="Times New Roman" w:hAnsi="Times New Roman" w:cs="Times New Roman"/>
          <w:color w:val="000000"/>
          <w:sz w:val="28"/>
          <w:szCs w:val="28"/>
        </w:rPr>
        <w:t xml:space="preserve">Но из всех Скобелевых меня более </w:t>
      </w:r>
    </w:p>
    <w:p w:rsidR="004C4BB9" w:rsidRPr="004C4BB9" w:rsidRDefault="004C4BB9" w:rsidP="004C4BB9">
      <w:pPr>
        <w:spacing w:after="0" w:line="360" w:lineRule="auto"/>
        <w:ind w:firstLine="567"/>
        <w:jc w:val="right"/>
        <w:rPr>
          <w:rStyle w:val="apple-style-span"/>
          <w:rFonts w:ascii="Times New Roman" w:hAnsi="Times New Roman" w:cs="Times New Roman"/>
          <w:color w:val="000000"/>
          <w:sz w:val="28"/>
          <w:szCs w:val="28"/>
        </w:rPr>
      </w:pPr>
      <w:r w:rsidRPr="004C4BB9">
        <w:rPr>
          <w:rStyle w:val="apple-style-span"/>
          <w:rFonts w:ascii="Times New Roman" w:hAnsi="Times New Roman" w:cs="Times New Roman"/>
          <w:color w:val="000000"/>
          <w:sz w:val="28"/>
          <w:szCs w:val="28"/>
        </w:rPr>
        <w:t xml:space="preserve">других увлекала и занимала </w:t>
      </w:r>
    </w:p>
    <w:p w:rsidR="004C4BB9" w:rsidRPr="004C4BB9" w:rsidRDefault="004C4BB9" w:rsidP="004C4BB9">
      <w:pPr>
        <w:spacing w:after="0" w:line="360" w:lineRule="auto"/>
        <w:ind w:firstLine="567"/>
        <w:jc w:val="right"/>
        <w:rPr>
          <w:rStyle w:val="apple-style-span"/>
          <w:rFonts w:ascii="Times New Roman" w:hAnsi="Times New Roman" w:cs="Times New Roman"/>
          <w:color w:val="000000"/>
          <w:sz w:val="28"/>
          <w:szCs w:val="28"/>
        </w:rPr>
      </w:pPr>
      <w:r w:rsidRPr="004C4BB9">
        <w:rPr>
          <w:rStyle w:val="apple-style-span"/>
          <w:rFonts w:ascii="Times New Roman" w:hAnsi="Times New Roman" w:cs="Times New Roman"/>
          <w:color w:val="000000"/>
          <w:sz w:val="28"/>
          <w:szCs w:val="28"/>
        </w:rPr>
        <w:t xml:space="preserve">фигура Скобелева первого, Однорукого коменданта, </w:t>
      </w:r>
    </w:p>
    <w:p w:rsidR="004C4BB9" w:rsidRPr="004C4BB9" w:rsidRDefault="004C4BB9" w:rsidP="004C4BB9">
      <w:pPr>
        <w:spacing w:after="0" w:line="360" w:lineRule="auto"/>
        <w:ind w:firstLine="567"/>
        <w:jc w:val="right"/>
        <w:rPr>
          <w:rStyle w:val="apple-style-span"/>
          <w:rFonts w:ascii="Times New Roman" w:hAnsi="Times New Roman" w:cs="Times New Roman"/>
          <w:color w:val="000000"/>
          <w:sz w:val="28"/>
          <w:szCs w:val="28"/>
        </w:rPr>
      </w:pPr>
      <w:r w:rsidRPr="004C4BB9">
        <w:rPr>
          <w:rStyle w:val="apple-style-span"/>
          <w:rFonts w:ascii="Times New Roman" w:hAnsi="Times New Roman" w:cs="Times New Roman"/>
          <w:color w:val="000000"/>
          <w:sz w:val="28"/>
          <w:szCs w:val="28"/>
        </w:rPr>
        <w:t xml:space="preserve">Ивана Никитича, дедушки Белого генерала. </w:t>
      </w:r>
    </w:p>
    <w:p w:rsidR="004C4BB9" w:rsidRPr="004C4BB9" w:rsidRDefault="004C4BB9" w:rsidP="004C4BB9">
      <w:pPr>
        <w:spacing w:after="0" w:line="360" w:lineRule="auto"/>
        <w:ind w:firstLine="567"/>
        <w:jc w:val="right"/>
        <w:rPr>
          <w:rStyle w:val="apple-style-span"/>
          <w:rFonts w:ascii="Times New Roman" w:hAnsi="Times New Roman" w:cs="Times New Roman"/>
          <w:color w:val="000000"/>
          <w:sz w:val="28"/>
          <w:szCs w:val="28"/>
        </w:rPr>
      </w:pPr>
      <w:r w:rsidRPr="004C4BB9">
        <w:rPr>
          <w:rStyle w:val="apple-style-span"/>
          <w:rFonts w:ascii="Times New Roman" w:hAnsi="Times New Roman" w:cs="Times New Roman"/>
          <w:color w:val="000000"/>
          <w:sz w:val="28"/>
          <w:szCs w:val="28"/>
        </w:rPr>
        <w:t xml:space="preserve">И судьба его, и жизнь, и самый характер – </w:t>
      </w:r>
    </w:p>
    <w:p w:rsidR="004C4BB9" w:rsidRPr="004C4BB9" w:rsidRDefault="004C4BB9" w:rsidP="004C4BB9">
      <w:pPr>
        <w:spacing w:after="0" w:line="360" w:lineRule="auto"/>
        <w:ind w:firstLine="567"/>
        <w:jc w:val="right"/>
        <w:rPr>
          <w:rStyle w:val="apple-style-span"/>
          <w:rFonts w:ascii="Times New Roman" w:hAnsi="Times New Roman" w:cs="Times New Roman"/>
          <w:color w:val="000000"/>
          <w:sz w:val="28"/>
          <w:szCs w:val="28"/>
        </w:rPr>
      </w:pPr>
      <w:r w:rsidRPr="004C4BB9">
        <w:rPr>
          <w:rStyle w:val="apple-style-span"/>
          <w:rFonts w:ascii="Times New Roman" w:hAnsi="Times New Roman" w:cs="Times New Roman"/>
          <w:color w:val="000000"/>
          <w:sz w:val="28"/>
          <w:szCs w:val="28"/>
        </w:rPr>
        <w:t>все у него было как-то ни на что не похоже:</w:t>
      </w:r>
    </w:p>
    <w:p w:rsidR="004C4BB9" w:rsidRPr="004C4BB9" w:rsidRDefault="004C4BB9" w:rsidP="004C4BB9">
      <w:pPr>
        <w:spacing w:after="0" w:line="360" w:lineRule="auto"/>
        <w:ind w:firstLine="567"/>
        <w:jc w:val="right"/>
        <w:rPr>
          <w:rStyle w:val="apple-style-span"/>
          <w:rFonts w:ascii="Times New Roman" w:hAnsi="Times New Roman" w:cs="Times New Roman"/>
          <w:color w:val="000000"/>
          <w:sz w:val="28"/>
          <w:szCs w:val="28"/>
        </w:rPr>
      </w:pPr>
      <w:r w:rsidRPr="004C4BB9">
        <w:rPr>
          <w:rStyle w:val="apple-style-span"/>
          <w:rFonts w:ascii="Times New Roman" w:hAnsi="Times New Roman" w:cs="Times New Roman"/>
          <w:color w:val="000000"/>
          <w:sz w:val="28"/>
          <w:szCs w:val="28"/>
        </w:rPr>
        <w:t xml:space="preserve"> горячо, странно, и трогательно, и жестоко –</w:t>
      </w:r>
    </w:p>
    <w:p w:rsidR="004C4BB9" w:rsidRPr="004C4BB9" w:rsidRDefault="004C4BB9" w:rsidP="004C4BB9">
      <w:pPr>
        <w:spacing w:after="0" w:line="360" w:lineRule="auto"/>
        <w:ind w:firstLine="567"/>
        <w:jc w:val="right"/>
        <w:rPr>
          <w:rStyle w:val="apple-style-span"/>
          <w:rFonts w:ascii="Times New Roman" w:hAnsi="Times New Roman" w:cs="Times New Roman"/>
          <w:color w:val="000000"/>
          <w:sz w:val="28"/>
          <w:szCs w:val="28"/>
        </w:rPr>
      </w:pPr>
      <w:r w:rsidRPr="004C4BB9">
        <w:rPr>
          <w:rStyle w:val="apple-style-span"/>
          <w:rFonts w:ascii="Times New Roman" w:hAnsi="Times New Roman" w:cs="Times New Roman"/>
          <w:color w:val="000000"/>
          <w:sz w:val="28"/>
          <w:szCs w:val="28"/>
        </w:rPr>
        <w:t xml:space="preserve"> совсем не по писаному. Впрочем, и то сказать,</w:t>
      </w:r>
    </w:p>
    <w:p w:rsidR="004C4BB9" w:rsidRPr="004C4BB9" w:rsidRDefault="004C4BB9" w:rsidP="004C4BB9">
      <w:pPr>
        <w:spacing w:after="0" w:line="360" w:lineRule="auto"/>
        <w:ind w:firstLine="567"/>
        <w:jc w:val="right"/>
        <w:rPr>
          <w:rStyle w:val="apple-style-span"/>
          <w:rFonts w:ascii="Times New Roman" w:hAnsi="Times New Roman" w:cs="Times New Roman"/>
          <w:color w:val="000000"/>
          <w:sz w:val="28"/>
          <w:szCs w:val="28"/>
        </w:rPr>
      </w:pPr>
      <w:r w:rsidRPr="004C4BB9">
        <w:rPr>
          <w:rStyle w:val="apple-style-span"/>
          <w:rFonts w:ascii="Times New Roman" w:hAnsi="Times New Roman" w:cs="Times New Roman"/>
          <w:color w:val="000000"/>
          <w:sz w:val="28"/>
          <w:szCs w:val="28"/>
        </w:rPr>
        <w:t xml:space="preserve"> какие времена тогда были! Времена железных людей,</w:t>
      </w:r>
    </w:p>
    <w:p w:rsidR="004C4BB9" w:rsidRPr="004C4BB9" w:rsidRDefault="004C4BB9" w:rsidP="004C4BB9">
      <w:pPr>
        <w:spacing w:after="0" w:line="360" w:lineRule="auto"/>
        <w:ind w:firstLine="567"/>
        <w:jc w:val="right"/>
        <w:rPr>
          <w:rStyle w:val="apple-style-span"/>
          <w:rFonts w:ascii="Times New Roman" w:hAnsi="Times New Roman" w:cs="Times New Roman"/>
          <w:color w:val="000000"/>
          <w:sz w:val="28"/>
          <w:szCs w:val="28"/>
        </w:rPr>
      </w:pPr>
      <w:r w:rsidRPr="004C4BB9">
        <w:rPr>
          <w:rStyle w:val="apple-style-span"/>
          <w:rFonts w:ascii="Times New Roman" w:hAnsi="Times New Roman" w:cs="Times New Roman"/>
          <w:color w:val="000000"/>
          <w:sz w:val="28"/>
          <w:szCs w:val="28"/>
        </w:rPr>
        <w:t xml:space="preserve"> орлов, великанов! Земной шар служил у них</w:t>
      </w:r>
    </w:p>
    <w:p w:rsidR="004C4BB9" w:rsidRPr="004C4BB9" w:rsidRDefault="004C4BB9" w:rsidP="004C4BB9">
      <w:pPr>
        <w:spacing w:after="0" w:line="360" w:lineRule="auto"/>
        <w:ind w:firstLine="567"/>
        <w:jc w:val="right"/>
        <w:rPr>
          <w:rStyle w:val="apple-style-span"/>
          <w:rFonts w:ascii="Times New Roman" w:hAnsi="Times New Roman" w:cs="Times New Roman"/>
          <w:color w:val="000000"/>
          <w:sz w:val="28"/>
          <w:szCs w:val="28"/>
        </w:rPr>
      </w:pPr>
      <w:r w:rsidRPr="004C4BB9">
        <w:rPr>
          <w:rStyle w:val="apple-style-span"/>
          <w:rFonts w:ascii="Times New Roman" w:hAnsi="Times New Roman" w:cs="Times New Roman"/>
          <w:color w:val="000000"/>
          <w:sz w:val="28"/>
          <w:szCs w:val="28"/>
        </w:rPr>
        <w:t xml:space="preserve"> шариком в садовой игре, именуемой бильбоке...</w:t>
      </w:r>
    </w:p>
    <w:p w:rsidR="004C4BB9" w:rsidRPr="004C4BB9" w:rsidRDefault="004C4BB9" w:rsidP="004C4BB9">
      <w:pPr>
        <w:spacing w:after="0" w:line="360" w:lineRule="auto"/>
        <w:ind w:firstLine="567"/>
        <w:jc w:val="right"/>
        <w:rPr>
          <w:rStyle w:val="apple-style-span"/>
          <w:rFonts w:ascii="Times New Roman" w:hAnsi="Times New Roman" w:cs="Times New Roman"/>
          <w:color w:val="000000"/>
          <w:sz w:val="28"/>
          <w:szCs w:val="28"/>
        </w:rPr>
      </w:pPr>
      <w:r w:rsidRPr="004C4BB9">
        <w:rPr>
          <w:rStyle w:val="apple-style-span"/>
          <w:rFonts w:ascii="Times New Roman" w:hAnsi="Times New Roman" w:cs="Times New Roman"/>
          <w:color w:val="000000"/>
          <w:sz w:val="28"/>
          <w:szCs w:val="28"/>
        </w:rPr>
        <w:t xml:space="preserve"> Умели тогда повелевать и умирать.</w:t>
      </w:r>
    </w:p>
    <w:p w:rsidR="004C4BB9" w:rsidRPr="004C4BB9" w:rsidRDefault="004C4BB9" w:rsidP="004C4BB9">
      <w:pPr>
        <w:spacing w:after="0" w:line="360" w:lineRule="auto"/>
        <w:ind w:firstLine="567"/>
        <w:jc w:val="right"/>
        <w:rPr>
          <w:rStyle w:val="apple-style-span"/>
          <w:rFonts w:ascii="Times New Roman" w:hAnsi="Times New Roman" w:cs="Times New Roman"/>
          <w:sz w:val="28"/>
          <w:szCs w:val="28"/>
        </w:rPr>
      </w:pPr>
      <w:r w:rsidRPr="004C4BB9">
        <w:rPr>
          <w:rStyle w:val="apple-style-span"/>
          <w:rFonts w:ascii="Times New Roman" w:hAnsi="Times New Roman" w:cs="Times New Roman"/>
          <w:color w:val="000000"/>
          <w:sz w:val="28"/>
          <w:szCs w:val="28"/>
        </w:rPr>
        <w:t xml:space="preserve"> Красивые годы были и... кровавые…</w:t>
      </w:r>
    </w:p>
    <w:p w:rsidR="004C4BB9" w:rsidRPr="004C4BB9" w:rsidRDefault="004C4BB9" w:rsidP="004C4BB9">
      <w:pPr>
        <w:spacing w:after="0" w:line="360" w:lineRule="auto"/>
        <w:ind w:firstLine="567"/>
        <w:jc w:val="right"/>
        <w:rPr>
          <w:rStyle w:val="apple-style-span"/>
          <w:rFonts w:ascii="Times New Roman" w:hAnsi="Times New Roman" w:cs="Times New Roman"/>
          <w:sz w:val="28"/>
          <w:szCs w:val="28"/>
        </w:rPr>
      </w:pPr>
      <w:r w:rsidRPr="004C4BB9">
        <w:rPr>
          <w:rStyle w:val="apple-style-span"/>
          <w:rFonts w:ascii="Times New Roman" w:hAnsi="Times New Roman" w:cs="Times New Roman"/>
          <w:sz w:val="28"/>
          <w:szCs w:val="28"/>
        </w:rPr>
        <w:t>А.И.Куприн «Однорукий комендант»</w:t>
      </w:r>
      <w:r w:rsidRPr="004C4BB9">
        <w:rPr>
          <w:rStyle w:val="aa"/>
          <w:rFonts w:ascii="Times New Roman" w:hAnsi="Times New Roman" w:cs="Times New Roman"/>
          <w:sz w:val="28"/>
          <w:szCs w:val="28"/>
        </w:rPr>
        <w:footnoteReference w:id="1"/>
      </w:r>
    </w:p>
    <w:p w:rsidR="004C4BB9" w:rsidRPr="004C4BB9" w:rsidRDefault="004C4BB9" w:rsidP="004C4BB9">
      <w:pPr>
        <w:spacing w:after="0" w:line="360" w:lineRule="auto"/>
        <w:ind w:firstLine="567"/>
        <w:jc w:val="both"/>
        <w:rPr>
          <w:rStyle w:val="apple-style-span"/>
          <w:rFonts w:ascii="Times New Roman" w:hAnsi="Times New Roman" w:cs="Times New Roman"/>
          <w:sz w:val="28"/>
          <w:szCs w:val="28"/>
        </w:rPr>
      </w:pPr>
      <w:r w:rsidRPr="004C4BB9">
        <w:rPr>
          <w:rStyle w:val="apple-style-span"/>
          <w:rFonts w:ascii="Times New Roman" w:hAnsi="Times New Roman" w:cs="Times New Roman"/>
          <w:sz w:val="28"/>
          <w:szCs w:val="28"/>
        </w:rPr>
        <w:t xml:space="preserve"> </w:t>
      </w:r>
      <w:r w:rsidRPr="004C4BB9">
        <w:rPr>
          <w:rFonts w:ascii="Times New Roman" w:eastAsia="Times New Roman" w:hAnsi="Times New Roman" w:cs="Times New Roman"/>
          <w:bCs/>
          <w:sz w:val="28"/>
          <w:szCs w:val="28"/>
          <w:lang w:eastAsia="ru-RU"/>
        </w:rPr>
        <w:t>Иван Никитич Скобелев</w:t>
      </w:r>
      <w:r w:rsidRPr="004C4BB9">
        <w:rPr>
          <w:rFonts w:ascii="Times New Roman" w:eastAsia="Times New Roman" w:hAnsi="Times New Roman" w:cs="Times New Roman"/>
          <w:sz w:val="28"/>
          <w:szCs w:val="28"/>
          <w:lang w:eastAsia="ru-RU"/>
        </w:rPr>
        <w:t> (</w:t>
      </w:r>
      <w:hyperlink r:id="rId7" w:tooltip="1778" w:history="1">
        <w:r w:rsidRPr="004C4BB9">
          <w:rPr>
            <w:rFonts w:ascii="Times New Roman" w:eastAsia="Times New Roman" w:hAnsi="Times New Roman" w:cs="Times New Roman"/>
            <w:sz w:val="28"/>
            <w:szCs w:val="28"/>
            <w:lang w:eastAsia="ru-RU"/>
          </w:rPr>
          <w:t>1778</w:t>
        </w:r>
      </w:hyperlink>
      <w:r w:rsidRPr="004C4BB9">
        <w:rPr>
          <w:rFonts w:ascii="Times New Roman" w:eastAsia="Times New Roman" w:hAnsi="Times New Roman" w:cs="Times New Roman"/>
          <w:sz w:val="28"/>
          <w:szCs w:val="28"/>
          <w:lang w:eastAsia="ru-RU"/>
        </w:rPr>
        <w:t>—</w:t>
      </w:r>
      <w:hyperlink r:id="rId8" w:tooltip="1849" w:history="1">
        <w:r w:rsidRPr="004C4BB9">
          <w:rPr>
            <w:rFonts w:ascii="Times New Roman" w:eastAsia="Times New Roman" w:hAnsi="Times New Roman" w:cs="Times New Roman"/>
            <w:sz w:val="28"/>
            <w:szCs w:val="28"/>
            <w:lang w:eastAsia="ru-RU"/>
          </w:rPr>
          <w:t>1849</w:t>
        </w:r>
      </w:hyperlink>
      <w:r w:rsidRPr="004C4BB9">
        <w:rPr>
          <w:rFonts w:ascii="Times New Roman" w:eastAsia="Times New Roman" w:hAnsi="Times New Roman" w:cs="Times New Roman"/>
          <w:sz w:val="28"/>
          <w:szCs w:val="28"/>
          <w:lang w:eastAsia="ru-RU"/>
        </w:rPr>
        <w:t>) — русский генерал,  писатель, дед Михаила Дмитриевича Скобелева — выдающегося русского  </w:t>
      </w:r>
      <w:hyperlink r:id="rId9" w:tooltip="Военачальник" w:history="1">
        <w:r w:rsidRPr="004C4BB9">
          <w:rPr>
            <w:rFonts w:ascii="Times New Roman" w:eastAsia="Times New Roman" w:hAnsi="Times New Roman" w:cs="Times New Roman"/>
            <w:sz w:val="28"/>
            <w:szCs w:val="28"/>
            <w:lang w:eastAsia="ru-RU"/>
          </w:rPr>
          <w:t>военачальник</w:t>
        </w:r>
      </w:hyperlink>
      <w:r w:rsidRPr="004C4BB9">
        <w:rPr>
          <w:rFonts w:ascii="Times New Roman" w:hAnsi="Times New Roman" w:cs="Times New Roman"/>
          <w:sz w:val="28"/>
          <w:szCs w:val="28"/>
        </w:rPr>
        <w:t xml:space="preserve">а </w:t>
      </w:r>
      <w:r w:rsidRPr="004C4BB9">
        <w:rPr>
          <w:rFonts w:ascii="Times New Roman" w:eastAsia="Times New Roman" w:hAnsi="Times New Roman" w:cs="Times New Roman"/>
          <w:sz w:val="28"/>
          <w:szCs w:val="28"/>
          <w:lang w:eastAsia="ru-RU"/>
        </w:rPr>
        <w:t> и </w:t>
      </w:r>
      <w:hyperlink r:id="rId10" w:tooltip="Стратег" w:history="1">
        <w:r w:rsidRPr="004C4BB9">
          <w:rPr>
            <w:rFonts w:ascii="Times New Roman" w:eastAsia="Times New Roman" w:hAnsi="Times New Roman" w:cs="Times New Roman"/>
            <w:sz w:val="28"/>
            <w:szCs w:val="28"/>
            <w:lang w:eastAsia="ru-RU"/>
          </w:rPr>
          <w:t>стратег</w:t>
        </w:r>
      </w:hyperlink>
      <w:r w:rsidRPr="004C4BB9">
        <w:rPr>
          <w:rFonts w:ascii="Times New Roman" w:hAnsi="Times New Roman" w:cs="Times New Roman"/>
          <w:sz w:val="28"/>
          <w:szCs w:val="28"/>
        </w:rPr>
        <w:t>а</w:t>
      </w:r>
      <w:r w:rsidRPr="004C4BB9">
        <w:rPr>
          <w:rFonts w:ascii="Times New Roman" w:eastAsia="Times New Roman" w:hAnsi="Times New Roman" w:cs="Times New Roman"/>
          <w:sz w:val="28"/>
          <w:szCs w:val="28"/>
          <w:lang w:eastAsia="ru-RU"/>
        </w:rPr>
        <w:t xml:space="preserve">, участника  </w:t>
      </w:r>
      <w:hyperlink r:id="rId11" w:tooltip="Среднеазиатские владения Российской империи" w:history="1">
        <w:r w:rsidRPr="004C4BB9">
          <w:rPr>
            <w:rFonts w:ascii="Times New Roman" w:eastAsia="Times New Roman" w:hAnsi="Times New Roman" w:cs="Times New Roman"/>
            <w:sz w:val="28"/>
            <w:szCs w:val="28"/>
            <w:lang w:eastAsia="ru-RU"/>
          </w:rPr>
          <w:t>Среднеазиатских завоеваний Российской империи</w:t>
        </w:r>
      </w:hyperlink>
      <w:r w:rsidRPr="004C4BB9">
        <w:rPr>
          <w:rFonts w:ascii="Times New Roman" w:eastAsia="Times New Roman" w:hAnsi="Times New Roman" w:cs="Times New Roman"/>
          <w:sz w:val="28"/>
          <w:szCs w:val="28"/>
          <w:lang w:eastAsia="ru-RU"/>
        </w:rPr>
        <w:t>  и </w:t>
      </w:r>
      <w:hyperlink r:id="rId12" w:tooltip="Русско-турецкая война 1877—1878" w:history="1">
        <w:r w:rsidRPr="004C4BB9">
          <w:rPr>
            <w:rFonts w:ascii="Times New Roman" w:eastAsia="Times New Roman" w:hAnsi="Times New Roman" w:cs="Times New Roman"/>
            <w:sz w:val="28"/>
            <w:szCs w:val="28"/>
            <w:lang w:eastAsia="ru-RU"/>
          </w:rPr>
          <w:t>Русско-турецкой войны 1877—1878 годов</w:t>
        </w:r>
      </w:hyperlink>
      <w:r w:rsidRPr="004C4BB9">
        <w:rPr>
          <w:rFonts w:ascii="Times New Roman" w:eastAsia="Times New Roman" w:hAnsi="Times New Roman" w:cs="Times New Roman"/>
          <w:sz w:val="28"/>
          <w:szCs w:val="28"/>
          <w:lang w:eastAsia="ru-RU"/>
        </w:rPr>
        <w:t xml:space="preserve">, освободителя  </w:t>
      </w:r>
      <w:hyperlink r:id="rId13" w:tooltip="Княжество Болгария" w:history="1">
        <w:r w:rsidRPr="004C4BB9">
          <w:rPr>
            <w:rFonts w:ascii="Times New Roman" w:eastAsia="Times New Roman" w:hAnsi="Times New Roman" w:cs="Times New Roman"/>
            <w:sz w:val="28"/>
            <w:szCs w:val="28"/>
            <w:lang w:eastAsia="ru-RU"/>
          </w:rPr>
          <w:t>Болгарии</w:t>
        </w:r>
      </w:hyperlink>
      <w:r w:rsidRPr="004C4BB9">
        <w:rPr>
          <w:rFonts w:ascii="Times New Roman" w:hAnsi="Times New Roman" w:cs="Times New Roman"/>
          <w:sz w:val="28"/>
          <w:szCs w:val="28"/>
        </w:rPr>
        <w:t>. Сам умелый полководец, за 10 лет проделавший путь от прапорщика до «превосходительства».</w:t>
      </w:r>
    </w:p>
    <w:p w:rsidR="004C4BB9" w:rsidRPr="004C4BB9" w:rsidRDefault="004C4BB9" w:rsidP="004C4BB9">
      <w:pPr>
        <w:spacing w:before="96" w:after="0" w:line="360" w:lineRule="auto"/>
        <w:ind w:firstLine="567"/>
        <w:jc w:val="both"/>
        <w:rPr>
          <w:rFonts w:ascii="Times New Roman" w:eastAsia="Times New Roman" w:hAnsi="Times New Roman" w:cs="Times New Roman"/>
          <w:color w:val="000000"/>
          <w:sz w:val="28"/>
          <w:szCs w:val="28"/>
          <w:lang w:eastAsia="ru-RU"/>
        </w:rPr>
      </w:pPr>
      <w:r w:rsidRPr="004C4BB9">
        <w:rPr>
          <w:rFonts w:ascii="Times New Roman" w:eastAsia="Times New Roman" w:hAnsi="Times New Roman" w:cs="Times New Roman"/>
          <w:color w:val="000000"/>
          <w:sz w:val="28"/>
          <w:szCs w:val="28"/>
          <w:lang w:eastAsia="ru-RU"/>
        </w:rPr>
        <w:t>Сын </w:t>
      </w:r>
      <w:hyperlink r:id="rId14" w:tooltip="Сержант" w:history="1">
        <w:r w:rsidRPr="004C4BB9">
          <w:rPr>
            <w:rFonts w:ascii="Times New Roman" w:eastAsia="Times New Roman" w:hAnsi="Times New Roman" w:cs="Times New Roman"/>
            <w:sz w:val="28"/>
            <w:szCs w:val="28"/>
            <w:lang w:eastAsia="ru-RU"/>
          </w:rPr>
          <w:t>сержанта</w:t>
        </w:r>
      </w:hyperlink>
      <w:r w:rsidRPr="004C4BB9">
        <w:rPr>
          <w:rFonts w:ascii="Times New Roman" w:hAnsi="Times New Roman" w:cs="Times New Roman"/>
          <w:sz w:val="28"/>
          <w:szCs w:val="28"/>
        </w:rPr>
        <w:t xml:space="preserve"> </w:t>
      </w:r>
      <w:r w:rsidRPr="004C4BB9">
        <w:rPr>
          <w:rFonts w:ascii="Times New Roman" w:eastAsia="Times New Roman" w:hAnsi="Times New Roman" w:cs="Times New Roman"/>
          <w:color w:val="000000"/>
          <w:sz w:val="28"/>
          <w:szCs w:val="28"/>
          <w:lang w:eastAsia="ru-RU"/>
        </w:rPr>
        <w:t xml:space="preserve">- однодворца, </w:t>
      </w:r>
      <w:r w:rsidRPr="004C4BB9">
        <w:rPr>
          <w:rFonts w:ascii="Times New Roman" w:eastAsia="Times New Roman" w:hAnsi="Times New Roman" w:cs="Times New Roman"/>
          <w:bCs/>
          <w:sz w:val="28"/>
          <w:szCs w:val="28"/>
          <w:lang w:eastAsia="ru-RU"/>
        </w:rPr>
        <w:t>Иван Никитич Скобелев</w:t>
      </w:r>
      <w:r w:rsidRPr="004C4BB9">
        <w:rPr>
          <w:rFonts w:ascii="Times New Roman" w:eastAsia="Times New Roman" w:hAnsi="Times New Roman" w:cs="Times New Roman"/>
          <w:sz w:val="28"/>
          <w:szCs w:val="28"/>
          <w:lang w:eastAsia="ru-RU"/>
        </w:rPr>
        <w:t> </w:t>
      </w:r>
      <w:r w:rsidRPr="004C4BB9">
        <w:rPr>
          <w:rFonts w:ascii="Times New Roman" w:eastAsia="Times New Roman" w:hAnsi="Times New Roman" w:cs="Times New Roman"/>
          <w:color w:val="000000"/>
          <w:sz w:val="28"/>
          <w:szCs w:val="28"/>
          <w:lang w:eastAsia="ru-RU"/>
        </w:rPr>
        <w:t xml:space="preserve"> рано лишился отца и детские годы его протекли под присмотром матери, женщины религиозной, в обстановке крайне бедной. По одним сведениям мать его, Татьяна Михайловна, </w:t>
      </w:r>
      <w:r w:rsidRPr="004C4BB9">
        <w:rPr>
          <w:rFonts w:ascii="Times New Roman" w:eastAsia="Times New Roman" w:hAnsi="Times New Roman" w:cs="Times New Roman"/>
          <w:color w:val="000000"/>
          <w:sz w:val="28"/>
          <w:szCs w:val="28"/>
          <w:lang w:eastAsia="ru-RU"/>
        </w:rPr>
        <w:lastRenderedPageBreak/>
        <w:t>происходила из дворянского рода Коревых, по другим — была простой крестьянкой даже не знавшей грамоты. Одно время бытовала версия, что Скобелевы восходят родовыми корнями чуть ли не к Рюрикам и что низвел их до звания крестьян – однодворцев сам Петр Первый за твердую приверженность заветам предков и неприятие новомодных веяний.</w:t>
      </w:r>
    </w:p>
    <w:p w:rsidR="004C4BB9" w:rsidRPr="004C4BB9" w:rsidRDefault="004C4BB9" w:rsidP="004C4BB9">
      <w:pPr>
        <w:spacing w:after="0" w:line="360" w:lineRule="auto"/>
        <w:ind w:firstLine="567"/>
        <w:jc w:val="both"/>
        <w:rPr>
          <w:rFonts w:ascii="Times New Roman" w:eastAsia="Times New Roman" w:hAnsi="Times New Roman" w:cs="Times New Roman"/>
          <w:sz w:val="28"/>
          <w:szCs w:val="28"/>
          <w:lang w:eastAsia="ru-RU"/>
        </w:rPr>
      </w:pPr>
      <w:r w:rsidRPr="004C4BB9">
        <w:rPr>
          <w:rFonts w:ascii="Times New Roman" w:eastAsia="Times New Roman" w:hAnsi="Times New Roman" w:cs="Times New Roman"/>
          <w:sz w:val="28"/>
          <w:szCs w:val="28"/>
          <w:lang w:eastAsia="ru-RU"/>
        </w:rPr>
        <w:t>Сам же Иван Никитич бесед на темы родословия не любил, а когда кто-нибудь заводил речь о древних его прародителях, сердито хмурил брови: «Что с возу упало, то пропало! Кем бы кто ни был, а перед Судией мы все по единому ранжиру станем – и бояре, и крестьяне, и господа фельдмаршалы… Там-то уж нам никакая герольдия не поможет!»</w:t>
      </w:r>
    </w:p>
    <w:p w:rsidR="004C4BB9" w:rsidRPr="004C4BB9" w:rsidRDefault="004C4BB9" w:rsidP="004C4BB9">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4C4BB9">
        <w:rPr>
          <w:rStyle w:val="apple-style-span"/>
          <w:rFonts w:ascii="Times New Roman" w:hAnsi="Times New Roman" w:cs="Times New Roman"/>
          <w:sz w:val="28"/>
          <w:szCs w:val="28"/>
        </w:rPr>
        <w:t xml:space="preserve">А своему сыну Иван Никитич писал следующее: </w:t>
      </w:r>
      <w:r w:rsidRPr="004C4BB9">
        <w:rPr>
          <w:rFonts w:ascii="Times New Roman" w:eastAsia="Times New Roman" w:hAnsi="Times New Roman" w:cs="Times New Roman"/>
          <w:color w:val="000000" w:themeColor="text1"/>
          <w:sz w:val="28"/>
          <w:szCs w:val="28"/>
          <w:lang w:eastAsia="ru-RU"/>
        </w:rPr>
        <w:t>«Советую не забывать, что ты не более, как сын русского солдата и что в родословной твоей первый свинцом означенный кружок вмещает порохом воняющую фигуру отца твоего, который потому только не носил лаптей, что босиком бегать было ему легче. Впрочем, фамилию свою можешь ты произносить, не краснея, во всех углах обширного нашего отечества»</w:t>
      </w:r>
      <w:r w:rsidRPr="004C4BB9">
        <w:rPr>
          <w:rStyle w:val="aa"/>
          <w:rFonts w:ascii="Times New Roman" w:eastAsia="Times New Roman" w:hAnsi="Times New Roman" w:cs="Times New Roman"/>
          <w:color w:val="000000" w:themeColor="text1"/>
          <w:sz w:val="28"/>
          <w:szCs w:val="28"/>
          <w:lang w:eastAsia="ru-RU"/>
        </w:rPr>
        <w:footnoteReference w:id="2"/>
      </w:r>
    </w:p>
    <w:p w:rsidR="004C4BB9" w:rsidRPr="004C4BB9" w:rsidRDefault="004C4BB9" w:rsidP="004C4BB9">
      <w:pPr>
        <w:spacing w:after="0" w:line="360" w:lineRule="auto"/>
        <w:ind w:firstLine="567"/>
        <w:rPr>
          <w:rFonts w:ascii="Times New Roman" w:eastAsia="Times New Roman" w:hAnsi="Times New Roman" w:cs="Times New Roman"/>
          <w:color w:val="000000" w:themeColor="text1"/>
          <w:sz w:val="28"/>
          <w:szCs w:val="28"/>
          <w:lang w:eastAsia="ru-RU"/>
        </w:rPr>
      </w:pPr>
      <w:r w:rsidRPr="004C4BB9">
        <w:rPr>
          <w:rFonts w:ascii="Times New Roman" w:eastAsia="Times New Roman" w:hAnsi="Times New Roman" w:cs="Times New Roman"/>
          <w:color w:val="000000" w:themeColor="text1"/>
          <w:sz w:val="28"/>
          <w:szCs w:val="28"/>
          <w:lang w:eastAsia="ru-RU"/>
        </w:rPr>
        <w:t>В его жизни всё начиналось рано: рано потерял отца, рано женился, рано вступил в военную службу. И кровь проливал, и награды получал, и покалечен был …</w:t>
      </w:r>
    </w:p>
    <w:p w:rsidR="004C4BB9" w:rsidRPr="004C4BB9" w:rsidRDefault="004C4BB9" w:rsidP="004C4BB9">
      <w:pPr>
        <w:spacing w:after="0" w:line="360" w:lineRule="auto"/>
        <w:ind w:firstLine="567"/>
        <w:jc w:val="both"/>
        <w:rPr>
          <w:rStyle w:val="apple-style-span"/>
          <w:rFonts w:ascii="Times New Roman" w:hAnsi="Times New Roman" w:cs="Times New Roman"/>
          <w:sz w:val="28"/>
          <w:szCs w:val="28"/>
        </w:rPr>
      </w:pPr>
      <w:r w:rsidRPr="004C4BB9">
        <w:rPr>
          <w:rFonts w:ascii="Times New Roman" w:eastAsia="Times New Roman" w:hAnsi="Times New Roman" w:cs="Times New Roman"/>
          <w:color w:val="000000" w:themeColor="text1"/>
          <w:sz w:val="28"/>
          <w:szCs w:val="28"/>
          <w:lang w:eastAsia="ru-RU"/>
        </w:rPr>
        <w:t>Иван Никитич не очень любил вспоминать свой первый брак с купеческой дочкой Капитолиной Павловной Заборовой – женили его в 16 лет не по любви. Да и характером молодая жена была крута. От этого брака у Скобелева осталось только имение в Рязанской губернии в селе Спасском (Заборовских гаях), как приданное, да сын Владимир. По преданиям Иван Никитич сбежал от своей «возлюбленной» жены в армию. Он явился к коменданту пограничного Оренбургского полка и умолял принять его на службу.</w:t>
      </w:r>
    </w:p>
    <w:p w:rsidR="004C4BB9" w:rsidRPr="004C4BB9" w:rsidRDefault="004C4BB9" w:rsidP="004C4BB9">
      <w:pPr>
        <w:spacing w:after="0" w:line="360" w:lineRule="auto"/>
        <w:ind w:firstLine="567"/>
        <w:jc w:val="both"/>
        <w:rPr>
          <w:rFonts w:ascii="Times New Roman" w:hAnsi="Times New Roman" w:cs="Times New Roman"/>
          <w:sz w:val="28"/>
          <w:szCs w:val="28"/>
        </w:rPr>
      </w:pPr>
      <w:r w:rsidRPr="004C4BB9">
        <w:rPr>
          <w:rFonts w:ascii="Times New Roman" w:hAnsi="Times New Roman" w:cs="Times New Roman"/>
          <w:sz w:val="28"/>
          <w:szCs w:val="28"/>
        </w:rPr>
        <w:t xml:space="preserve">Четырнадцати лет он поступил вольноопределяющимся в 1-й полевой Оренбургский полк. Новобранцем он попал к опытному и строгому наставнику </w:t>
      </w:r>
      <w:r w:rsidRPr="004C4BB9">
        <w:rPr>
          <w:rFonts w:ascii="Times New Roman" w:hAnsi="Times New Roman" w:cs="Times New Roman"/>
          <w:sz w:val="28"/>
          <w:szCs w:val="28"/>
        </w:rPr>
        <w:lastRenderedPageBreak/>
        <w:t xml:space="preserve">– солдату Кремневу, которого полюбил всей душой и стал величать ротным «дядькой». </w:t>
      </w:r>
    </w:p>
    <w:p w:rsidR="004C4BB9" w:rsidRPr="004C4BB9" w:rsidRDefault="004C4BB9" w:rsidP="004C4BB9">
      <w:pPr>
        <w:spacing w:before="96" w:after="0" w:line="360" w:lineRule="auto"/>
        <w:jc w:val="both"/>
        <w:rPr>
          <w:rFonts w:ascii="Times New Roman" w:eastAsia="Times New Roman" w:hAnsi="Times New Roman" w:cs="Times New Roman"/>
          <w:sz w:val="28"/>
          <w:szCs w:val="28"/>
          <w:lang w:eastAsia="ru-RU"/>
        </w:rPr>
      </w:pPr>
      <w:r w:rsidRPr="004C4BB9">
        <w:rPr>
          <w:rFonts w:ascii="Times New Roman" w:hAnsi="Times New Roman" w:cs="Times New Roman"/>
          <w:sz w:val="28"/>
          <w:szCs w:val="28"/>
        </w:rPr>
        <w:t xml:space="preserve">     В 1795 году Иван Никитич был переведен в Оренбургский драгунский полк вахмистром, в 1797 году – в Уфимский мушкетерский полк, где прослужил до 1804 года в нижних чинах и был произведен в прапорщики. На 4-й год службы он получил чин сержанта и перевелся в Оренбургский драгунский полк, а затем в Уфимский мушкетерский; в последнем он скоро дослужился и до офицерского чина. Полковник И.М. Эриксон приблизил его к себе, и </w:t>
      </w:r>
      <w:r w:rsidRPr="004C4BB9">
        <w:rPr>
          <w:rFonts w:ascii="Times New Roman" w:eastAsia="Times New Roman" w:hAnsi="Times New Roman" w:cs="Times New Roman"/>
          <w:color w:val="000000" w:themeColor="text1"/>
          <w:sz w:val="28"/>
          <w:szCs w:val="28"/>
        </w:rPr>
        <w:t xml:space="preserve">Иван Никитич </w:t>
      </w:r>
      <w:r w:rsidRPr="004C4BB9">
        <w:rPr>
          <w:rFonts w:ascii="Times New Roman" w:hAnsi="Times New Roman" w:cs="Times New Roman"/>
          <w:sz w:val="28"/>
          <w:szCs w:val="28"/>
        </w:rPr>
        <w:t xml:space="preserve">деятельно помогал своему начальнику в сформировании 26-го егерского полка, который в 1807 году начал военные действия в Пруссии против Наполеона. </w:t>
      </w:r>
      <w:r w:rsidRPr="004C4BB9">
        <w:rPr>
          <w:rFonts w:ascii="Times New Roman" w:eastAsia="Times New Roman" w:hAnsi="Times New Roman" w:cs="Times New Roman"/>
          <w:sz w:val="28"/>
          <w:szCs w:val="28"/>
          <w:lang w:eastAsia="ru-RU"/>
        </w:rPr>
        <w:t>Скобелев зарекомендовал себя в первом же бое, отличившись особенно в битве при </w:t>
      </w:r>
      <w:hyperlink r:id="rId15" w:tooltip="Петерсвальд (страница отсутствует)" w:history="1">
        <w:r w:rsidRPr="004C4BB9">
          <w:rPr>
            <w:rFonts w:ascii="Times New Roman" w:eastAsia="Times New Roman" w:hAnsi="Times New Roman" w:cs="Times New Roman"/>
            <w:sz w:val="28"/>
            <w:szCs w:val="28"/>
            <w:lang w:eastAsia="ru-RU"/>
          </w:rPr>
          <w:t>Петерсвальде</w:t>
        </w:r>
      </w:hyperlink>
      <w:r w:rsidRPr="004C4BB9">
        <w:rPr>
          <w:rFonts w:ascii="Times New Roman" w:eastAsia="Times New Roman" w:hAnsi="Times New Roman" w:cs="Times New Roman"/>
          <w:sz w:val="28"/>
          <w:szCs w:val="28"/>
          <w:lang w:eastAsia="ru-RU"/>
        </w:rPr>
        <w:t xml:space="preserve">. Ко времени заключения мира Скобелев уже подпоручик, а за спиною – шесть больших и малых батальных дел. </w:t>
      </w:r>
    </w:p>
    <w:p w:rsidR="004C4BB9" w:rsidRPr="004C4BB9" w:rsidRDefault="004C4BB9" w:rsidP="004C4BB9">
      <w:pPr>
        <w:spacing w:before="96" w:after="0" w:line="360" w:lineRule="auto"/>
        <w:ind w:firstLine="567"/>
        <w:jc w:val="both"/>
        <w:rPr>
          <w:rFonts w:ascii="Times New Roman" w:eastAsia="Times New Roman" w:hAnsi="Times New Roman" w:cs="Times New Roman"/>
          <w:sz w:val="28"/>
          <w:szCs w:val="28"/>
          <w:lang w:eastAsia="ru-RU"/>
        </w:rPr>
      </w:pPr>
      <w:r w:rsidRPr="004C4BB9">
        <w:rPr>
          <w:rFonts w:ascii="Times New Roman" w:eastAsia="Times New Roman" w:hAnsi="Times New Roman" w:cs="Times New Roman"/>
          <w:color w:val="000000"/>
          <w:sz w:val="28"/>
          <w:szCs w:val="28"/>
          <w:lang w:eastAsia="ru-RU"/>
        </w:rPr>
        <w:t>В 1808 году начались «неприязненные действия» против Швеции. В ходе кампании сначала находился под командованием </w:t>
      </w:r>
      <w:hyperlink r:id="rId16" w:tooltip="Раевский, Николай Николаевич" w:history="1">
        <w:r w:rsidRPr="004C4BB9">
          <w:rPr>
            <w:rFonts w:ascii="Times New Roman" w:eastAsia="Times New Roman" w:hAnsi="Times New Roman" w:cs="Times New Roman"/>
            <w:sz w:val="28"/>
            <w:szCs w:val="28"/>
            <w:lang w:eastAsia="ru-RU"/>
          </w:rPr>
          <w:t>Н. Н. Раевского</w:t>
        </w:r>
      </w:hyperlink>
      <w:r w:rsidRPr="004C4BB9">
        <w:rPr>
          <w:rFonts w:ascii="Times New Roman" w:eastAsia="Times New Roman" w:hAnsi="Times New Roman" w:cs="Times New Roman"/>
          <w:color w:val="000000"/>
          <w:sz w:val="28"/>
          <w:szCs w:val="28"/>
          <w:lang w:eastAsia="ru-RU"/>
        </w:rPr>
        <w:t>, а затем с двумя ротами солдат был прикомандирован к полку гусар </w:t>
      </w:r>
      <w:hyperlink r:id="rId17" w:tooltip="Кульнев, Яков Петрович" w:history="1">
        <w:r w:rsidRPr="004C4BB9">
          <w:rPr>
            <w:rFonts w:ascii="Times New Roman" w:eastAsia="Times New Roman" w:hAnsi="Times New Roman" w:cs="Times New Roman"/>
            <w:sz w:val="28"/>
            <w:szCs w:val="28"/>
            <w:lang w:eastAsia="ru-RU"/>
          </w:rPr>
          <w:t>Я. П. Кульнева</w:t>
        </w:r>
      </w:hyperlink>
      <w:r w:rsidRPr="004C4BB9">
        <w:rPr>
          <w:rFonts w:ascii="Times New Roman" w:hAnsi="Times New Roman" w:cs="Times New Roman"/>
          <w:sz w:val="28"/>
          <w:szCs w:val="28"/>
        </w:rPr>
        <w:t xml:space="preserve">; в битве при Кирке - Коуртане ему оторвало два пальца правой руки, раздробило третий и кроме того он был сильно контужен в грудь. </w:t>
      </w:r>
      <w:r w:rsidRPr="004C4BB9">
        <w:rPr>
          <w:rFonts w:ascii="Times New Roman" w:eastAsia="Times New Roman" w:hAnsi="Times New Roman" w:cs="Times New Roman"/>
          <w:sz w:val="28"/>
          <w:szCs w:val="28"/>
          <w:lang w:eastAsia="ru-RU"/>
        </w:rPr>
        <w:t>Награждён был </w:t>
      </w:r>
      <w:hyperlink r:id="rId18" w:tooltip="Золотое оружие " w:history="1">
        <w:r w:rsidRPr="004C4BB9">
          <w:rPr>
            <w:rFonts w:ascii="Times New Roman" w:eastAsia="Times New Roman" w:hAnsi="Times New Roman" w:cs="Times New Roman"/>
            <w:sz w:val="28"/>
            <w:szCs w:val="28"/>
            <w:lang w:eastAsia="ru-RU"/>
          </w:rPr>
          <w:t>золотой шпагой с надписью «За храбрость»</w:t>
        </w:r>
      </w:hyperlink>
      <w:r w:rsidRPr="004C4BB9">
        <w:rPr>
          <w:rFonts w:ascii="Times New Roman" w:eastAsia="Times New Roman" w:hAnsi="Times New Roman" w:cs="Times New Roman"/>
          <w:sz w:val="28"/>
          <w:szCs w:val="28"/>
          <w:lang w:eastAsia="ru-RU"/>
        </w:rPr>
        <w:t> и </w:t>
      </w:r>
      <w:hyperlink r:id="rId19" w:tooltip="Орден Святого Владимира" w:history="1">
        <w:r w:rsidRPr="004C4BB9">
          <w:rPr>
            <w:rFonts w:ascii="Times New Roman" w:eastAsia="Times New Roman" w:hAnsi="Times New Roman" w:cs="Times New Roman"/>
            <w:sz w:val="28"/>
            <w:szCs w:val="28"/>
            <w:lang w:eastAsia="ru-RU"/>
          </w:rPr>
          <w:t>орденом святого Владимира</w:t>
        </w:r>
      </w:hyperlink>
      <w:r w:rsidRPr="004C4BB9">
        <w:rPr>
          <w:rFonts w:ascii="Times New Roman" w:eastAsia="Times New Roman" w:hAnsi="Times New Roman" w:cs="Times New Roman"/>
          <w:sz w:val="28"/>
          <w:szCs w:val="28"/>
          <w:lang w:eastAsia="ru-RU"/>
        </w:rPr>
        <w:t> 4-й степени.</w:t>
      </w:r>
    </w:p>
    <w:p w:rsidR="004C4BB9" w:rsidRPr="004C4BB9" w:rsidRDefault="004C4BB9" w:rsidP="004C4BB9">
      <w:pPr>
        <w:spacing w:before="96" w:after="0" w:line="360" w:lineRule="auto"/>
        <w:ind w:firstLine="567"/>
        <w:jc w:val="both"/>
        <w:rPr>
          <w:rFonts w:ascii="Times New Roman" w:eastAsia="Times New Roman" w:hAnsi="Times New Roman" w:cs="Times New Roman"/>
          <w:color w:val="000000"/>
          <w:sz w:val="28"/>
          <w:szCs w:val="28"/>
          <w:lang w:eastAsia="ru-RU"/>
        </w:rPr>
      </w:pPr>
      <w:r w:rsidRPr="004C4BB9">
        <w:rPr>
          <w:rFonts w:ascii="Times New Roman" w:hAnsi="Times New Roman" w:cs="Times New Roman"/>
          <w:sz w:val="28"/>
          <w:szCs w:val="28"/>
        </w:rPr>
        <w:t xml:space="preserve">Полученные раны не помешали, однако, Скобелеву принять предложение Н.Н.Раевского отправиться в армию, действовавшую в Болгарии против турок. В этой кампании Скобелев отличился при занятии Силистрии и Шумлы и получил орден св. Анны 3-2 степени.  </w:t>
      </w:r>
      <w:r w:rsidRPr="004C4BB9">
        <w:rPr>
          <w:rFonts w:ascii="Times New Roman" w:eastAsia="Times New Roman" w:hAnsi="Times New Roman" w:cs="Times New Roman"/>
          <w:color w:val="000000"/>
          <w:sz w:val="28"/>
          <w:szCs w:val="28"/>
          <w:lang w:eastAsia="ru-RU"/>
        </w:rPr>
        <w:t>Раны и последствия контузии беспокоили его, и в 1810 году Иван Никитич «был уволен по прошению от службы, за ранением и увечьем с мундиром и пенсионом полного жалованья» в чине капитана. Проживал в Санкт-Петербурге, где устроился полицейским приставом. Однако гражданская жизнь длилась недолго.</w:t>
      </w:r>
    </w:p>
    <w:p w:rsidR="004C4BB9" w:rsidRPr="004C4BB9" w:rsidRDefault="004C4BB9" w:rsidP="004C4BB9">
      <w:pPr>
        <w:spacing w:after="0" w:line="360" w:lineRule="auto"/>
        <w:ind w:firstLine="567"/>
        <w:jc w:val="both"/>
        <w:rPr>
          <w:rStyle w:val="apple-style-span"/>
          <w:rFonts w:ascii="Times New Roman" w:hAnsi="Times New Roman" w:cs="Times New Roman"/>
          <w:sz w:val="28"/>
          <w:szCs w:val="28"/>
        </w:rPr>
      </w:pPr>
      <w:r w:rsidRPr="004C4BB9">
        <w:rPr>
          <w:rStyle w:val="apple-style-span"/>
          <w:rFonts w:ascii="Times New Roman" w:hAnsi="Times New Roman" w:cs="Times New Roman"/>
          <w:sz w:val="28"/>
          <w:szCs w:val="28"/>
        </w:rPr>
        <w:t xml:space="preserve">Грянул 1812 г. Был месяц июль, когда прогуливаясь по Летнему саду отставной капитан лицом к лицу встретился с Государем. Иван Никитич </w:t>
      </w:r>
      <w:r w:rsidRPr="004C4BB9">
        <w:rPr>
          <w:rStyle w:val="apple-style-span"/>
          <w:rFonts w:ascii="Times New Roman" w:hAnsi="Times New Roman" w:cs="Times New Roman"/>
          <w:sz w:val="28"/>
          <w:szCs w:val="28"/>
        </w:rPr>
        <w:lastRenderedPageBreak/>
        <w:t>попросил разрешения вернуться в строй. Ответ Государя, по преданию, был такой: «Да ты что, Скобелев! Куда тебе в строй? На тебе же места целого нет, по какому рубить… Весь уж изрублен!»</w:t>
      </w:r>
      <w:r w:rsidRPr="004C4BB9">
        <w:rPr>
          <w:rStyle w:val="aa"/>
          <w:rFonts w:ascii="Times New Roman" w:hAnsi="Times New Roman" w:cs="Times New Roman"/>
          <w:sz w:val="28"/>
          <w:szCs w:val="28"/>
        </w:rPr>
        <w:footnoteReference w:id="3"/>
      </w:r>
    </w:p>
    <w:p w:rsidR="004C4BB9" w:rsidRPr="004C4BB9" w:rsidRDefault="004C4BB9" w:rsidP="004C4BB9">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4C4BB9">
        <w:rPr>
          <w:rStyle w:val="apple-style-span"/>
          <w:rFonts w:ascii="Times New Roman" w:hAnsi="Times New Roman" w:cs="Times New Roman"/>
          <w:sz w:val="28"/>
          <w:szCs w:val="28"/>
        </w:rPr>
        <w:t xml:space="preserve">Иван Никитич, однако, умел добиваться своего. Нашлись у него в Петербурге знакомые, помогли… Скобелев в чине капитана назначается состоять при  генерал - фельдмаршале кн. Кутузове, который скоро его сделал своим старшим адъютантом. </w:t>
      </w:r>
      <w:r w:rsidRPr="004C4BB9">
        <w:rPr>
          <w:rFonts w:ascii="Times New Roman" w:eastAsia="Times New Roman" w:hAnsi="Times New Roman" w:cs="Times New Roman"/>
          <w:color w:val="000000" w:themeColor="text1"/>
          <w:sz w:val="28"/>
          <w:szCs w:val="28"/>
          <w:lang w:eastAsia="ru-RU"/>
        </w:rPr>
        <w:t xml:space="preserve">Затем </w:t>
      </w:r>
      <w:r w:rsidRPr="004C4BB9">
        <w:rPr>
          <w:rStyle w:val="apple-style-span"/>
          <w:rFonts w:ascii="Times New Roman" w:hAnsi="Times New Roman" w:cs="Times New Roman"/>
          <w:sz w:val="28"/>
          <w:szCs w:val="28"/>
        </w:rPr>
        <w:t>Иван Никитич</w:t>
      </w:r>
      <w:r w:rsidRPr="004C4BB9">
        <w:rPr>
          <w:rFonts w:ascii="Times New Roman" w:eastAsia="Times New Roman" w:hAnsi="Times New Roman" w:cs="Times New Roman"/>
          <w:color w:val="000000" w:themeColor="text1"/>
          <w:sz w:val="28"/>
          <w:szCs w:val="28"/>
          <w:lang w:eastAsia="ru-RU"/>
        </w:rPr>
        <w:t xml:space="preserve"> стал командовать полком. </w:t>
      </w:r>
    </w:p>
    <w:p w:rsidR="004C4BB9" w:rsidRPr="004C4BB9" w:rsidRDefault="004C4BB9" w:rsidP="004C4BB9">
      <w:pPr>
        <w:spacing w:after="0" w:line="360" w:lineRule="auto"/>
        <w:ind w:firstLine="567"/>
        <w:jc w:val="both"/>
        <w:rPr>
          <w:rStyle w:val="apple-style-span"/>
          <w:rFonts w:ascii="Times New Roman" w:hAnsi="Times New Roman" w:cs="Times New Roman"/>
          <w:sz w:val="28"/>
          <w:szCs w:val="28"/>
        </w:rPr>
      </w:pPr>
      <w:r w:rsidRPr="004C4BB9">
        <w:rPr>
          <w:rFonts w:ascii="Times New Roman" w:eastAsia="Times New Roman" w:hAnsi="Times New Roman" w:cs="Times New Roman"/>
          <w:color w:val="000000" w:themeColor="text1"/>
          <w:sz w:val="28"/>
          <w:szCs w:val="28"/>
          <w:lang w:eastAsia="ru-RU"/>
        </w:rPr>
        <w:t xml:space="preserve">В Бородинском сражении его полк почти совсем погиб, остались знаменосец, трубач, барабанщик и 5 солдат, которые храбро отбивались от окружавших французов. За происходящим наблюдал сам Наполеон. Когда русские попали в плен, противник оказал им воинские почести за их удаль и храбрость. Сам Наполеон прикрепил на грудь Скобелева орден Почётного легиона и велел доставить пленников в лагерь русских. Кутузов встретил храбрецов по-отечески и наградил каждого Георгиевским крестом. </w:t>
      </w:r>
      <w:r w:rsidRPr="004C4BB9">
        <w:rPr>
          <w:rStyle w:val="apple-style-span"/>
          <w:rFonts w:ascii="Times New Roman" w:hAnsi="Times New Roman" w:cs="Times New Roman"/>
          <w:sz w:val="28"/>
          <w:szCs w:val="28"/>
        </w:rPr>
        <w:t xml:space="preserve">За отличие при Бородине Иван Никитич досрочно стал майором, за «дела» при Малоярославце награжден алмазными знаками к ордену Св.Анны. В декабре пожалован подполковником… и чуть позже полковником. По смерти своего начальника, проводив его останки в Петербург, Скобелев вновь поспешил в действующую армию. </w:t>
      </w:r>
    </w:p>
    <w:p w:rsidR="004C4BB9" w:rsidRPr="004C4BB9" w:rsidRDefault="004C4BB9" w:rsidP="004C4BB9">
      <w:pPr>
        <w:spacing w:after="0" w:line="360" w:lineRule="auto"/>
        <w:ind w:firstLine="567"/>
        <w:jc w:val="both"/>
        <w:rPr>
          <w:rFonts w:ascii="Times New Roman" w:eastAsia="Times New Roman" w:hAnsi="Times New Roman" w:cs="Times New Roman"/>
          <w:color w:val="000000" w:themeColor="text1"/>
          <w:sz w:val="28"/>
          <w:szCs w:val="28"/>
        </w:rPr>
      </w:pPr>
      <w:r w:rsidRPr="004C4BB9">
        <w:rPr>
          <w:rFonts w:ascii="Times New Roman" w:eastAsia="Times New Roman" w:hAnsi="Times New Roman" w:cs="Times New Roman"/>
          <w:color w:val="000000" w:themeColor="text1"/>
          <w:sz w:val="28"/>
          <w:szCs w:val="28"/>
        </w:rPr>
        <w:t xml:space="preserve">В 1813 году он был назначен командиром 69-го Рязанского пехотного полка, с которым вступил во Францию. Очевидцы вспоминали, что в 1814 году под Реймсом французы предприняли наступление на Русскую армию. Иван Никитич с батальоном Рязанского полка был отрезан от основных сил. Скобелев построил батальон в каре. Французская кавалерия шесть раз пыталась прорвать оборону, но безуспешно. Батальон во главе с раненым в руку и ногу Скобелевым соединился с Русской армией. </w:t>
      </w:r>
      <w:r w:rsidRPr="004C4BB9">
        <w:rPr>
          <w:rStyle w:val="apple-style-span"/>
          <w:rFonts w:ascii="Times New Roman" w:hAnsi="Times New Roman" w:cs="Times New Roman"/>
          <w:sz w:val="28"/>
          <w:szCs w:val="28"/>
        </w:rPr>
        <w:t>За этот подвиг, а также и за другие, Иван Никитич  получил орден св. Георгия 4-й ст., затем Владимира 3-й ст., и прусский "pour le mérite".</w:t>
      </w:r>
    </w:p>
    <w:p w:rsidR="004C4BB9" w:rsidRPr="004C4BB9" w:rsidRDefault="004C4BB9" w:rsidP="004C4BB9">
      <w:pPr>
        <w:spacing w:after="0" w:line="360" w:lineRule="auto"/>
        <w:ind w:firstLine="567"/>
        <w:jc w:val="both"/>
        <w:rPr>
          <w:rFonts w:ascii="Times New Roman" w:eastAsia="Times New Roman" w:hAnsi="Times New Roman" w:cs="Times New Roman"/>
          <w:color w:val="000000" w:themeColor="text1"/>
          <w:sz w:val="28"/>
          <w:szCs w:val="28"/>
        </w:rPr>
      </w:pPr>
      <w:r w:rsidRPr="004C4BB9">
        <w:rPr>
          <w:rFonts w:ascii="Times New Roman" w:hAnsi="Times New Roman" w:cs="Times New Roman"/>
          <w:sz w:val="28"/>
          <w:szCs w:val="28"/>
        </w:rPr>
        <w:lastRenderedPageBreak/>
        <w:t>По возвращении в отечество и с наступлением мира Скобелев был произведен в генерал-майоры, а через 10 лет (в 1828 г.) и в генерал-лейтенанты. За этот десятилетний промежуток Иван Никитич был назначен сначала командиром 3-й бригады 2-й гренадерской дивизии, затем генерал-полицмейстером первой армии; с 1823 по 1826 гг. состоял по армии и, как значится в формуляре, «имел обязанности и по Высочайшим повелениям был употребляем по разным поручениям», пока не получил назначения быть начальником 3-й пехотной дивизии....</w:t>
      </w:r>
    </w:p>
    <w:p w:rsidR="004C4BB9" w:rsidRPr="004C4BB9" w:rsidRDefault="004C4BB9" w:rsidP="004C4BB9">
      <w:pPr>
        <w:spacing w:before="96" w:after="0" w:line="360" w:lineRule="auto"/>
        <w:ind w:firstLine="567"/>
        <w:jc w:val="both"/>
        <w:rPr>
          <w:rFonts w:ascii="Times New Roman" w:eastAsia="Times New Roman" w:hAnsi="Times New Roman" w:cs="Times New Roman"/>
          <w:sz w:val="28"/>
          <w:szCs w:val="28"/>
          <w:lang w:eastAsia="ru-RU"/>
        </w:rPr>
      </w:pPr>
      <w:r w:rsidRPr="004C4BB9">
        <w:rPr>
          <w:rFonts w:ascii="Times New Roman" w:eastAsia="Times New Roman" w:hAnsi="Times New Roman" w:cs="Times New Roman"/>
          <w:sz w:val="28"/>
          <w:szCs w:val="28"/>
          <w:lang w:eastAsia="ru-RU"/>
        </w:rPr>
        <w:t>В 1822—1826 годах будучи в некоторой немилости у начальства (Скобелев заступился за солдат </w:t>
      </w:r>
      <w:hyperlink r:id="rId20" w:tooltip="Семёновский лейб-гвардии полк" w:history="1">
        <w:r w:rsidRPr="004C4BB9">
          <w:rPr>
            <w:rFonts w:ascii="Times New Roman" w:eastAsia="Times New Roman" w:hAnsi="Times New Roman" w:cs="Times New Roman"/>
            <w:sz w:val="28"/>
            <w:szCs w:val="28"/>
            <w:lang w:eastAsia="ru-RU"/>
          </w:rPr>
          <w:t>Семёновского полка</w:t>
        </w:r>
      </w:hyperlink>
      <w:r w:rsidRPr="004C4BB9">
        <w:rPr>
          <w:rFonts w:ascii="Times New Roman" w:eastAsia="Times New Roman" w:hAnsi="Times New Roman" w:cs="Times New Roman"/>
          <w:sz w:val="28"/>
          <w:szCs w:val="28"/>
          <w:lang w:eastAsia="ru-RU"/>
        </w:rPr>
        <w:t>) и находясь на должности генерал-полицмейстера первой армии написал несколько жалоб на </w:t>
      </w:r>
      <w:hyperlink r:id="rId21" w:tooltip="Пушкин, Александр Сергеевич" w:history="1">
        <w:r w:rsidRPr="004C4BB9">
          <w:rPr>
            <w:rFonts w:ascii="Times New Roman" w:eastAsia="Times New Roman" w:hAnsi="Times New Roman" w:cs="Times New Roman"/>
            <w:sz w:val="28"/>
            <w:szCs w:val="28"/>
            <w:lang w:eastAsia="ru-RU"/>
          </w:rPr>
          <w:t>А. С. Пушкина</w:t>
        </w:r>
      </w:hyperlink>
      <w:r w:rsidRPr="004C4BB9">
        <w:rPr>
          <w:rFonts w:ascii="Times New Roman" w:eastAsia="Times New Roman" w:hAnsi="Times New Roman" w:cs="Times New Roman"/>
          <w:sz w:val="28"/>
          <w:szCs w:val="28"/>
          <w:lang w:eastAsia="ru-RU"/>
        </w:rPr>
        <w:t>. В одной из них он называл поэта «вертопрахом» и предлагал «содрать с него несколько клочков шкуры». «Проштыкнулся» — так Скобелев охарактеризовал эти эпизоды позднее.</w:t>
      </w:r>
      <w:r w:rsidRPr="004C4BB9">
        <w:rPr>
          <w:rStyle w:val="aa"/>
          <w:rFonts w:ascii="Times New Roman" w:eastAsia="Times New Roman" w:hAnsi="Times New Roman" w:cs="Times New Roman"/>
          <w:sz w:val="28"/>
          <w:szCs w:val="28"/>
          <w:lang w:eastAsia="ru-RU"/>
        </w:rPr>
        <w:footnoteReference w:id="4"/>
      </w:r>
    </w:p>
    <w:p w:rsidR="004C4BB9" w:rsidRPr="004C4BB9" w:rsidRDefault="004C4BB9" w:rsidP="004C4BB9">
      <w:pPr>
        <w:pStyle w:val="a5"/>
        <w:spacing w:before="0" w:beforeAutospacing="0" w:after="0" w:afterAutospacing="0" w:line="360" w:lineRule="auto"/>
        <w:ind w:firstLine="567"/>
        <w:jc w:val="both"/>
        <w:rPr>
          <w:sz w:val="28"/>
          <w:szCs w:val="28"/>
        </w:rPr>
      </w:pPr>
      <w:r w:rsidRPr="004C4BB9">
        <w:rPr>
          <w:sz w:val="28"/>
          <w:szCs w:val="28"/>
        </w:rPr>
        <w:t xml:space="preserve">В марте 1831 г., начальствуя 3-й бригадой гренадерской дивизии и резервными дивизиями 1-го, 2-го и 3-го корпусов, он вступает в пределы Царства Польского. Но слава этого похода (последнего в жизни Скобелева) была куплена им  дорогой  ценой: в сражении при Минске неприятельское ядро раздробило ему левую руку. Ее пришлось ампутировать,  и в то время как врачи производили ему операцию, Скобелев, сидя на барабане, диктовал по полку свой знаменитый прощальный приказ. В нем, между прочим, говорилось: «для меча и штыка к защите прав батюшки царя  и славы святого нам отечества, среди храбрых товарищей, и трех по милости Божией оставшихся у меня пальцев с избытком достаточно». </w:t>
      </w:r>
      <w:r w:rsidRPr="004C4BB9">
        <w:rPr>
          <w:color w:val="000000" w:themeColor="text1"/>
          <w:sz w:val="28"/>
          <w:szCs w:val="28"/>
        </w:rPr>
        <w:t>Это было последнее его участие на поле брани. В рязанских музеях хранятся две картины об этих событиях: одна, вышитая бисером дочерью Ивана Никитича, Верой, изображающая момент ампутации руки генералу Скобелеву и картина А.Е. Коцебу «Генерал Скобелев И.Н. в бою под Минском».</w:t>
      </w:r>
    </w:p>
    <w:p w:rsidR="004C4BB9" w:rsidRPr="004C4BB9" w:rsidRDefault="004C4BB9" w:rsidP="004C4BB9">
      <w:pPr>
        <w:spacing w:after="0" w:line="360" w:lineRule="auto"/>
        <w:jc w:val="both"/>
        <w:rPr>
          <w:rFonts w:ascii="Times New Roman" w:eastAsia="Times New Roman" w:hAnsi="Times New Roman" w:cs="Times New Roman"/>
          <w:color w:val="000000" w:themeColor="text1"/>
          <w:sz w:val="28"/>
          <w:szCs w:val="28"/>
          <w:lang w:eastAsia="ru-RU"/>
        </w:rPr>
      </w:pPr>
      <w:r w:rsidRPr="004C4BB9">
        <w:rPr>
          <w:rFonts w:ascii="Times New Roman" w:hAnsi="Times New Roman" w:cs="Times New Roman"/>
          <w:sz w:val="28"/>
          <w:szCs w:val="28"/>
        </w:rPr>
        <w:lastRenderedPageBreak/>
        <w:t xml:space="preserve">     Через полгода, получил назначение состоять по военным поселениям, затем членом Генерал-аудиториата, инспектором резервной пехоты в Нижний Новгород, наконец, комендантом Петропавловской крепости, директором Чесменской богадельни и членом Комитета о раненых. </w:t>
      </w:r>
      <w:r w:rsidRPr="004C4BB9">
        <w:rPr>
          <w:rFonts w:ascii="Times New Roman" w:eastAsia="Times New Roman" w:hAnsi="Times New Roman" w:cs="Times New Roman"/>
          <w:color w:val="000000" w:themeColor="text1"/>
          <w:sz w:val="28"/>
          <w:szCs w:val="28"/>
          <w:lang w:eastAsia="ru-RU"/>
        </w:rPr>
        <w:t>Трудно сказать, кто с большей теплотой вспоминал Скобелева – солдаты, с которыми он был на полях сражений или заключенные Петропавловки. Его называли «сердечным комендантом». Видимо, не стоит объяснять, за что. В широких кругах он носил прозвище однорукого коменданта, которого уважали и ценили. Ведь благодаря его заботе из крепости были освобождены некоторые декабристы (например Батеньков).</w:t>
      </w:r>
    </w:p>
    <w:p w:rsidR="004C4BB9" w:rsidRPr="004C4BB9" w:rsidRDefault="004C4BB9" w:rsidP="004C4BB9">
      <w:pPr>
        <w:spacing w:after="0" w:line="360" w:lineRule="auto"/>
        <w:ind w:firstLine="567"/>
        <w:jc w:val="both"/>
        <w:rPr>
          <w:rFonts w:ascii="Times New Roman" w:eastAsia="Times New Roman" w:hAnsi="Times New Roman" w:cs="Times New Roman"/>
          <w:color w:val="000000" w:themeColor="text1"/>
          <w:sz w:val="28"/>
          <w:szCs w:val="28"/>
        </w:rPr>
      </w:pPr>
      <w:r w:rsidRPr="004C4BB9">
        <w:rPr>
          <w:rFonts w:ascii="Times New Roman" w:hAnsi="Times New Roman" w:cs="Times New Roman"/>
          <w:sz w:val="28"/>
          <w:szCs w:val="28"/>
        </w:rPr>
        <w:t>Находясь в трех последних званиях, Иван Никитич получил целый ряд отличий: в 1842 г. он получил орден Александра Невского, в следующем был произведен в генералы-от-инфантерии, пожалован знаком беспорочной службы, майоратом в Царстве Польском.</w:t>
      </w:r>
      <w:r w:rsidRPr="004C4BB9">
        <w:rPr>
          <w:rFonts w:ascii="Times New Roman" w:eastAsia="Times New Roman" w:hAnsi="Times New Roman" w:cs="Times New Roman"/>
          <w:color w:val="000000" w:themeColor="text1"/>
          <w:sz w:val="28"/>
          <w:szCs w:val="28"/>
        </w:rPr>
        <w:t xml:space="preserve"> </w:t>
      </w:r>
    </w:p>
    <w:p w:rsidR="004C4BB9" w:rsidRPr="004C4BB9" w:rsidRDefault="004C4BB9" w:rsidP="004C4BB9">
      <w:pPr>
        <w:spacing w:after="0" w:line="360" w:lineRule="auto"/>
        <w:ind w:firstLine="567"/>
        <w:jc w:val="both"/>
        <w:rPr>
          <w:rFonts w:ascii="Times New Roman" w:hAnsi="Times New Roman" w:cs="Times New Roman"/>
          <w:sz w:val="28"/>
          <w:szCs w:val="28"/>
        </w:rPr>
      </w:pPr>
      <w:r w:rsidRPr="004C4BB9">
        <w:rPr>
          <w:rFonts w:ascii="Times New Roman" w:eastAsia="Times New Roman" w:hAnsi="Times New Roman" w:cs="Times New Roman"/>
          <w:color w:val="000000" w:themeColor="text1"/>
          <w:sz w:val="28"/>
          <w:szCs w:val="28"/>
        </w:rPr>
        <w:t xml:space="preserve">В 1847 году незадолго до своей смерти Иван Никитич был назначен шефом 69-го Рязанского пехотного полка, того полка, с которым он прошёл победным маршем по Европе, освобождая народы от наполеоновского нашествия. Много ран было на теле старого генерала, с возрастом они дали о себе знать. Тело ныло и болело. </w:t>
      </w:r>
      <w:r w:rsidRPr="004C4BB9">
        <w:rPr>
          <w:rFonts w:ascii="Times New Roman" w:hAnsi="Times New Roman" w:cs="Times New Roman"/>
          <w:sz w:val="28"/>
          <w:szCs w:val="28"/>
        </w:rPr>
        <w:t xml:space="preserve">Скончался Скобелев </w:t>
      </w:r>
      <w:r w:rsidRPr="004C4BB9">
        <w:rPr>
          <w:rFonts w:ascii="Times New Roman" w:eastAsia="Times New Roman" w:hAnsi="Times New Roman" w:cs="Times New Roman"/>
          <w:color w:val="000000" w:themeColor="text1"/>
          <w:sz w:val="28"/>
          <w:szCs w:val="28"/>
        </w:rPr>
        <w:t>Иван Никитич</w:t>
      </w:r>
      <w:r w:rsidRPr="004C4BB9">
        <w:rPr>
          <w:rFonts w:ascii="Times New Roman" w:hAnsi="Times New Roman" w:cs="Times New Roman"/>
          <w:sz w:val="28"/>
          <w:szCs w:val="28"/>
        </w:rPr>
        <w:t xml:space="preserve"> 19 февраля 1849 г., оставив по себе прекрасные воспоминания. Торжественные похороны его, по свидетельству современников, походили на похороны фельдмаршала.</w:t>
      </w:r>
    </w:p>
    <w:p w:rsidR="004C4BB9" w:rsidRDefault="004C4BB9" w:rsidP="004C4BB9">
      <w:pPr>
        <w:spacing w:after="0" w:line="360" w:lineRule="auto"/>
        <w:ind w:firstLine="567"/>
        <w:rPr>
          <w:rStyle w:val="apple-converted-space"/>
          <w:rFonts w:ascii="Times New Roman" w:hAnsi="Times New Roman" w:cs="Times New Roman"/>
          <w:color w:val="000000"/>
          <w:sz w:val="28"/>
          <w:szCs w:val="28"/>
        </w:rPr>
      </w:pPr>
      <w:r w:rsidRPr="004C4BB9">
        <w:rPr>
          <w:rStyle w:val="apple-style-span"/>
          <w:rFonts w:ascii="Times New Roman" w:hAnsi="Times New Roman" w:cs="Times New Roman"/>
          <w:color w:val="000000"/>
          <w:sz w:val="28"/>
          <w:szCs w:val="28"/>
        </w:rPr>
        <w:t>Поэт А. Козлов посвятил И. Н. Скобелеву трогательное стихотворение «На смерть И. Н. Скобелева»:</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Еще одна печаль! Еще одна утрата!</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Еще любимца Муз и славы Русской нет!</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Сын верный родины, тип Русского солдата, -</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Безрукий ветеран оставил этот свет!</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Свидетель славных битв войны с Наполеоном,</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В Двенадцатый, кровавый, грозный год,</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lastRenderedPageBreak/>
        <w:t>Один из тех щитов, стоящих перед Троном,</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Которых любит Царь, Отчизна и Народ!</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В годину славную, в войну за Русь святую,</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Он грудью за Царя и Родину стоял;</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С солдатским шел штыком на сечу боевую, -</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И вышел в ранах весь – почтенный Генерал!</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Но и в дни мирные, на лаврах славы ратной,</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Не мог в бездействии почтенный воин жить;</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Он, на перо сменив любимый меч булатный,</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Солдатские сердца умел обворожить</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Своим простым, вполне для них доступным слогом,</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Своею речью, им понятной и живой;</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В своих беседах он мирил безбожных с Богом.</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Знакомил рекрутов с отвагой боевой.</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Седым же усачам напоминал их славу,</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Былую удаль их, проделки их штыка,</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Бородино, Монмартр, Финляндию, Варшаву,</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Браилов, Бухарест, паденье Рущука!</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И вот, уж нет его!.. Но в памяти народа</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Его живой рассказ о дедах не умрет;</w:t>
      </w:r>
      <w:r w:rsidRPr="004C4BB9">
        <w:rPr>
          <w:rStyle w:val="apple-converted-space"/>
          <w:rFonts w:ascii="Times New Roman" w:hAnsi="Times New Roman" w:cs="Times New Roman"/>
          <w:color w:val="000000"/>
          <w:sz w:val="28"/>
          <w:szCs w:val="28"/>
        </w:rPr>
        <w:t> </w:t>
      </w:r>
    </w:p>
    <w:p w:rsidR="004C4BB9" w:rsidRPr="004C4BB9" w:rsidRDefault="004C4BB9" w:rsidP="004C4BB9">
      <w:pPr>
        <w:spacing w:after="0" w:line="360" w:lineRule="auto"/>
        <w:rPr>
          <w:rStyle w:val="apple-converted-space"/>
          <w:rFonts w:ascii="Times New Roman" w:hAnsi="Times New Roman" w:cs="Times New Roman"/>
          <w:color w:val="000000"/>
          <w:sz w:val="28"/>
          <w:szCs w:val="28"/>
        </w:rPr>
      </w:pPr>
      <w:r w:rsidRPr="004C4BB9">
        <w:rPr>
          <w:rStyle w:val="apple-style-span"/>
          <w:rFonts w:ascii="Times New Roman" w:hAnsi="Times New Roman" w:cs="Times New Roman"/>
          <w:color w:val="000000"/>
          <w:sz w:val="28"/>
          <w:szCs w:val="28"/>
        </w:rPr>
        <w:t>Нет! Перейдет он в род из рода</w:t>
      </w:r>
      <w:r w:rsidRPr="004C4BB9">
        <w:rPr>
          <w:rStyle w:val="apple-converted-space"/>
          <w:rFonts w:ascii="Times New Roman" w:hAnsi="Times New Roman" w:cs="Times New Roman"/>
          <w:color w:val="000000"/>
          <w:sz w:val="28"/>
          <w:szCs w:val="28"/>
        </w:rPr>
        <w:t> </w:t>
      </w:r>
      <w:r w:rsidRPr="004C4BB9">
        <w:rPr>
          <w:rFonts w:ascii="Times New Roman" w:hAnsi="Times New Roman" w:cs="Times New Roman"/>
          <w:color w:val="000000"/>
          <w:sz w:val="28"/>
          <w:szCs w:val="28"/>
        </w:rPr>
        <w:br/>
      </w:r>
      <w:r w:rsidRPr="004C4BB9">
        <w:rPr>
          <w:rStyle w:val="apple-style-span"/>
          <w:rFonts w:ascii="Times New Roman" w:hAnsi="Times New Roman" w:cs="Times New Roman"/>
          <w:color w:val="000000"/>
          <w:sz w:val="28"/>
          <w:szCs w:val="28"/>
        </w:rPr>
        <w:t>И слава стариков в их детях процветет!</w:t>
      </w:r>
      <w:r w:rsidRPr="004C4BB9">
        <w:rPr>
          <w:rStyle w:val="apple-converted-space"/>
          <w:rFonts w:ascii="Times New Roman" w:hAnsi="Times New Roman" w:cs="Times New Roman"/>
          <w:color w:val="000000"/>
          <w:sz w:val="28"/>
          <w:szCs w:val="28"/>
        </w:rPr>
        <w:t> </w:t>
      </w:r>
      <w:r w:rsidRPr="004C4BB9">
        <w:rPr>
          <w:rStyle w:val="aa"/>
          <w:rFonts w:ascii="Times New Roman" w:hAnsi="Times New Roman" w:cs="Times New Roman"/>
          <w:color w:val="000000"/>
          <w:sz w:val="28"/>
          <w:szCs w:val="28"/>
        </w:rPr>
        <w:footnoteReference w:id="5"/>
      </w:r>
    </w:p>
    <w:p w:rsidR="004C4BB9" w:rsidRDefault="004C4BB9" w:rsidP="004C4BB9">
      <w:pPr>
        <w:spacing w:after="0" w:line="360" w:lineRule="auto"/>
        <w:ind w:firstLine="567"/>
        <w:jc w:val="both"/>
        <w:rPr>
          <w:rFonts w:ascii="Times New Roman" w:hAnsi="Times New Roman" w:cs="Times New Roman"/>
          <w:sz w:val="28"/>
          <w:szCs w:val="28"/>
        </w:rPr>
      </w:pPr>
    </w:p>
    <w:p w:rsidR="004C4BB9" w:rsidRPr="004C4BB9" w:rsidRDefault="004C4BB9" w:rsidP="004C4BB9">
      <w:pPr>
        <w:spacing w:after="0" w:line="360" w:lineRule="auto"/>
        <w:ind w:firstLine="567"/>
        <w:jc w:val="both"/>
        <w:rPr>
          <w:rFonts w:ascii="Times New Roman" w:hAnsi="Times New Roman" w:cs="Times New Roman"/>
          <w:sz w:val="28"/>
          <w:szCs w:val="28"/>
        </w:rPr>
      </w:pPr>
      <w:r w:rsidRPr="004C4BB9">
        <w:rPr>
          <w:rFonts w:ascii="Times New Roman" w:hAnsi="Times New Roman" w:cs="Times New Roman"/>
          <w:sz w:val="28"/>
          <w:szCs w:val="28"/>
        </w:rPr>
        <w:lastRenderedPageBreak/>
        <w:t xml:space="preserve">Военной службой не исчерпывается  общественная  деятельность </w:t>
      </w:r>
      <w:r w:rsidRPr="004C4BB9">
        <w:rPr>
          <w:rFonts w:ascii="Times New Roman" w:hAnsi="Times New Roman" w:cs="Times New Roman"/>
          <w:color w:val="000000" w:themeColor="text1"/>
          <w:sz w:val="28"/>
          <w:szCs w:val="28"/>
        </w:rPr>
        <w:t xml:space="preserve">Ивана Никитича. </w:t>
      </w:r>
      <w:r w:rsidRPr="004C4BB9">
        <w:rPr>
          <w:rFonts w:ascii="Times New Roman" w:hAnsi="Times New Roman" w:cs="Times New Roman"/>
          <w:sz w:val="28"/>
          <w:szCs w:val="28"/>
        </w:rPr>
        <w:t>Он был известный в свое время писатель, обыкновенно выступавший в печати под псевдонимом "русский инвалид". Скобелев -  писатель исключительно военный: для военных или, лучше сказать, для солдат он начал в 1833 г. свою литературную деятельность и именно солдат имел в виду, сочиняя "Подарок товарищам", "Беседы русского инвалида", пьесы: "Иван Кремнев - русский солдат"( пьеса имела в Петербурге шумный успех и в первый же сезон выдержала в Александринке 18 постановок), "Сцены в Москве" и проч. Все его сочинения имеют главными и исключительными темами походы, военные подвиги, разъяснение обязанностей службы и т. п.</w:t>
      </w:r>
    </w:p>
    <w:p w:rsidR="004C4BB9" w:rsidRPr="004C4BB9" w:rsidRDefault="004C4BB9" w:rsidP="004C4BB9">
      <w:pPr>
        <w:pStyle w:val="a5"/>
        <w:spacing w:before="0" w:beforeAutospacing="0" w:after="0" w:afterAutospacing="0" w:line="360" w:lineRule="auto"/>
        <w:ind w:firstLine="567"/>
        <w:jc w:val="both"/>
        <w:rPr>
          <w:sz w:val="28"/>
          <w:szCs w:val="28"/>
        </w:rPr>
      </w:pPr>
      <w:r w:rsidRPr="004C4BB9">
        <w:rPr>
          <w:sz w:val="28"/>
          <w:szCs w:val="28"/>
        </w:rPr>
        <w:t>Но, несмотря на такое кажущееся однообразие и исключительный характер сюжетов, произведения Скобелева  не утомляют читателя: все выходило из-под пера "русского инвалида" в увлекательной, оригинальной форме, все представляет горячую, убедительную проповедь энтузиаста-патриота или любопытные, но правдивые рассказы военного человека, не раз бывавшего в делах, наброски, не лишенные и литературных достоинств.</w:t>
      </w:r>
    </w:p>
    <w:p w:rsidR="004C4BB9" w:rsidRPr="004C4BB9" w:rsidRDefault="004C4BB9" w:rsidP="004C4BB9">
      <w:pPr>
        <w:pStyle w:val="a5"/>
        <w:spacing w:before="0" w:beforeAutospacing="0" w:after="0" w:afterAutospacing="0" w:line="360" w:lineRule="auto"/>
        <w:ind w:firstLine="567"/>
        <w:jc w:val="both"/>
        <w:rPr>
          <w:sz w:val="28"/>
          <w:szCs w:val="28"/>
        </w:rPr>
      </w:pPr>
      <w:r w:rsidRPr="004C4BB9">
        <w:rPr>
          <w:sz w:val="28"/>
          <w:szCs w:val="28"/>
        </w:rPr>
        <w:t>Последнее тем более достойно замечания, что Иван Никитич образования вообще и литературного в частности не получил и до конца дней не мог написать, в буквальном смысле, ни строки без орфографических ошибок. Эти ошибки в произведениях, предназначавшихся для печати, поправлялись литературными приятелями Скобелева, например,  Н. И. Гречем и другими. Модный в ту пору поэт Веревкин адресовал Ивану Никитичу такие строки:</w:t>
      </w:r>
    </w:p>
    <w:p w:rsidR="004C4BB9" w:rsidRPr="004C4BB9" w:rsidRDefault="004C4BB9" w:rsidP="004C4BB9">
      <w:pPr>
        <w:pStyle w:val="a5"/>
        <w:spacing w:before="0" w:beforeAutospacing="0" w:after="0" w:afterAutospacing="0" w:line="360" w:lineRule="auto"/>
        <w:rPr>
          <w:rStyle w:val="apple-style-span"/>
          <w:color w:val="000000"/>
          <w:sz w:val="28"/>
          <w:szCs w:val="28"/>
        </w:rPr>
      </w:pPr>
      <w:r w:rsidRPr="004C4BB9">
        <w:rPr>
          <w:rStyle w:val="apple-style-span"/>
          <w:color w:val="000000"/>
          <w:sz w:val="28"/>
          <w:szCs w:val="28"/>
        </w:rPr>
        <w:t>Я прочитал твои рассказы</w:t>
      </w:r>
      <w:r w:rsidRPr="004C4BB9">
        <w:rPr>
          <w:color w:val="000000"/>
          <w:sz w:val="28"/>
          <w:szCs w:val="28"/>
        </w:rPr>
        <w:br/>
      </w:r>
      <w:r w:rsidRPr="004C4BB9">
        <w:rPr>
          <w:rStyle w:val="apple-style-span"/>
          <w:color w:val="000000"/>
          <w:sz w:val="28"/>
          <w:szCs w:val="28"/>
        </w:rPr>
        <w:t>О Бонапарте, о войне.</w:t>
      </w:r>
      <w:r w:rsidRPr="004C4BB9">
        <w:rPr>
          <w:color w:val="000000"/>
          <w:sz w:val="28"/>
          <w:szCs w:val="28"/>
        </w:rPr>
        <w:br/>
      </w:r>
      <w:r w:rsidRPr="004C4BB9">
        <w:rPr>
          <w:rStyle w:val="apple-style-span"/>
          <w:color w:val="000000"/>
          <w:sz w:val="28"/>
          <w:szCs w:val="28"/>
        </w:rPr>
        <w:t>И живы давние проказы,</w:t>
      </w:r>
      <w:r w:rsidRPr="004C4BB9">
        <w:rPr>
          <w:color w:val="000000"/>
          <w:sz w:val="28"/>
          <w:szCs w:val="28"/>
        </w:rPr>
        <w:br/>
      </w:r>
      <w:r w:rsidRPr="004C4BB9">
        <w:rPr>
          <w:rStyle w:val="apple-style-span"/>
          <w:color w:val="000000"/>
          <w:sz w:val="28"/>
          <w:szCs w:val="28"/>
        </w:rPr>
        <w:t>И буйно кровь кипит во мне!</w:t>
      </w:r>
      <w:r w:rsidRPr="004C4BB9">
        <w:rPr>
          <w:color w:val="000000"/>
          <w:sz w:val="28"/>
          <w:szCs w:val="28"/>
        </w:rPr>
        <w:br/>
      </w:r>
      <w:r w:rsidRPr="004C4BB9">
        <w:rPr>
          <w:rStyle w:val="apple-style-span"/>
          <w:color w:val="000000"/>
          <w:sz w:val="28"/>
          <w:szCs w:val="28"/>
        </w:rPr>
        <w:t>Твой слог могуч, огнист и ярок,</w:t>
      </w:r>
      <w:r w:rsidRPr="004C4BB9">
        <w:rPr>
          <w:color w:val="000000"/>
          <w:sz w:val="28"/>
          <w:szCs w:val="28"/>
        </w:rPr>
        <w:br/>
      </w:r>
      <w:r w:rsidRPr="004C4BB9">
        <w:rPr>
          <w:rStyle w:val="apple-style-span"/>
          <w:color w:val="000000"/>
          <w:sz w:val="28"/>
          <w:szCs w:val="28"/>
        </w:rPr>
        <w:t>Как схватка коршуна с орлом:</w:t>
      </w:r>
      <w:r w:rsidRPr="004C4BB9">
        <w:rPr>
          <w:color w:val="000000"/>
          <w:sz w:val="28"/>
          <w:szCs w:val="28"/>
        </w:rPr>
        <w:br/>
      </w:r>
      <w:r w:rsidRPr="004C4BB9">
        <w:rPr>
          <w:rStyle w:val="apple-style-span"/>
          <w:color w:val="000000"/>
          <w:sz w:val="28"/>
          <w:szCs w:val="28"/>
        </w:rPr>
        <w:lastRenderedPageBreak/>
        <w:t>И днесь тебе за твой подарок</w:t>
      </w:r>
      <w:r w:rsidRPr="004C4BB9">
        <w:rPr>
          <w:color w:val="000000"/>
          <w:sz w:val="28"/>
          <w:szCs w:val="28"/>
        </w:rPr>
        <w:br/>
      </w:r>
      <w:r w:rsidRPr="004C4BB9">
        <w:rPr>
          <w:rStyle w:val="apple-style-span"/>
          <w:color w:val="000000"/>
          <w:sz w:val="28"/>
          <w:szCs w:val="28"/>
        </w:rPr>
        <w:t>Бьет войско русское челом.</w:t>
      </w:r>
      <w:r w:rsidRPr="004C4BB9">
        <w:rPr>
          <w:rStyle w:val="aa"/>
          <w:color w:val="000000"/>
          <w:sz w:val="28"/>
          <w:szCs w:val="28"/>
        </w:rPr>
        <w:footnoteReference w:id="6"/>
      </w:r>
    </w:p>
    <w:p w:rsidR="004C4BB9" w:rsidRPr="004C4BB9" w:rsidRDefault="004C4BB9" w:rsidP="004C4BB9">
      <w:pPr>
        <w:pStyle w:val="a5"/>
        <w:spacing w:before="0" w:beforeAutospacing="0" w:after="0" w:afterAutospacing="0" w:line="360" w:lineRule="auto"/>
        <w:ind w:firstLine="709"/>
        <w:jc w:val="both"/>
        <w:rPr>
          <w:sz w:val="28"/>
          <w:szCs w:val="28"/>
        </w:rPr>
      </w:pPr>
      <w:r w:rsidRPr="004C4BB9">
        <w:rPr>
          <w:sz w:val="28"/>
          <w:szCs w:val="28"/>
        </w:rPr>
        <w:t>Главным подспорьем Скобелева в его писательской деятельности и причиной успеха его произведений было совершенное знание русского солдата. Сам — солдат, зная его, "как свои три пальца на последней руке", Иван Никитич знал, как говорить со своими друзьями и на каких струнах играть. Он писал так, как говорил, а говорил он живым, простонародным языком; его речь, пересыпанная блестками чисто солдатского юмора и остроумия, шутками, прибаутками, пословицами, при всем том не носит нисколько характера подделки под солдатский язык.</w:t>
      </w:r>
    </w:p>
    <w:p w:rsidR="004C4BB9" w:rsidRPr="004C4BB9" w:rsidRDefault="004C4BB9" w:rsidP="004C4BB9">
      <w:pPr>
        <w:spacing w:after="120" w:line="360" w:lineRule="auto"/>
        <w:ind w:firstLine="567"/>
        <w:jc w:val="both"/>
        <w:rPr>
          <w:rFonts w:ascii="Times New Roman" w:hAnsi="Times New Roman" w:cs="Times New Roman"/>
          <w:sz w:val="28"/>
          <w:szCs w:val="28"/>
        </w:rPr>
      </w:pPr>
      <w:r w:rsidRPr="004C4BB9">
        <w:rPr>
          <w:rFonts w:ascii="Times New Roman" w:hAnsi="Times New Roman" w:cs="Times New Roman"/>
          <w:sz w:val="28"/>
          <w:szCs w:val="28"/>
        </w:rPr>
        <w:t>В основе взглядов Скобелева  на русского солдата лежала непоколебимая уверенность в его отменных качествах: "я люблю век своей молодости" — говорит Иван Никитич в одном из своих рассказов — "помню хорошее, помню и дурное, но, признаюсь, не помню ничего лучше русского солдата". В последнем он видел и честного, до самоотверженности преданного своим обязанностям, царю и отечеству служаку и высоконравственного религиозного христианина. "Чистая, пламенная любовь к Богу и государю, искренняя детская приверженность к отечеству, слепое безусловное повиновение властям и мгновенная готовность к смерти" — вот, по словам Скобелева, "материал для фундамента этого удивительного храма", т. е. службы.</w:t>
      </w:r>
      <w:r w:rsidRPr="004C4BB9">
        <w:rPr>
          <w:rStyle w:val="aa"/>
          <w:rFonts w:ascii="Times New Roman" w:hAnsi="Times New Roman" w:cs="Times New Roman"/>
          <w:sz w:val="28"/>
          <w:szCs w:val="28"/>
        </w:rPr>
        <w:footnoteReference w:id="7"/>
      </w:r>
      <w:r w:rsidRPr="004C4BB9">
        <w:rPr>
          <w:rFonts w:ascii="Times New Roman" w:hAnsi="Times New Roman" w:cs="Times New Roman"/>
          <w:sz w:val="28"/>
          <w:szCs w:val="28"/>
        </w:rPr>
        <w:t xml:space="preserve"> Все мировоззрение самого Скобелева, как он успел его выразить в своих сочинениях и общественной деятельности, отзывается широко развитым чувством религиозности и патриотизмом, доходившим до фанатизма.</w:t>
      </w:r>
    </w:p>
    <w:p w:rsidR="004C4BB9" w:rsidRPr="004C4BB9" w:rsidRDefault="004C4BB9" w:rsidP="004C4BB9">
      <w:pPr>
        <w:spacing w:after="120" w:line="360" w:lineRule="auto"/>
        <w:ind w:firstLine="567"/>
        <w:jc w:val="both"/>
        <w:rPr>
          <w:rFonts w:ascii="Times New Roman" w:eastAsia="Times New Roman" w:hAnsi="Times New Roman" w:cs="Times New Roman"/>
          <w:sz w:val="28"/>
          <w:szCs w:val="28"/>
          <w:lang w:eastAsia="ru-RU"/>
        </w:rPr>
      </w:pPr>
      <w:r w:rsidRPr="004C4BB9">
        <w:rPr>
          <w:rFonts w:ascii="Times New Roman" w:eastAsia="Times New Roman" w:hAnsi="Times New Roman" w:cs="Times New Roman"/>
          <w:sz w:val="28"/>
          <w:szCs w:val="28"/>
          <w:lang w:eastAsia="ru-RU"/>
        </w:rPr>
        <w:t>Несмотря на занятость по военной службе Скобелев встречался со многими литераторами</w:t>
      </w:r>
      <w:r>
        <w:rPr>
          <w:rFonts w:ascii="Times New Roman" w:eastAsia="Times New Roman" w:hAnsi="Times New Roman" w:cs="Times New Roman"/>
          <w:sz w:val="28"/>
          <w:szCs w:val="28"/>
          <w:lang w:eastAsia="ru-RU"/>
        </w:rPr>
        <w:t xml:space="preserve">:  </w:t>
      </w:r>
      <w:bookmarkStart w:id="0" w:name="_GoBack"/>
      <w:bookmarkEnd w:id="0"/>
      <w:r w:rsidRPr="004C4BB9">
        <w:rPr>
          <w:rFonts w:ascii="Times New Roman" w:eastAsia="Times New Roman" w:hAnsi="Times New Roman" w:cs="Times New Roman"/>
          <w:sz w:val="28"/>
          <w:szCs w:val="28"/>
          <w:lang w:eastAsia="ru-RU"/>
        </w:rPr>
        <w:t>А.Ф.Во</w:t>
      </w:r>
      <w:r>
        <w:rPr>
          <w:rFonts w:ascii="Times New Roman" w:eastAsia="Times New Roman" w:hAnsi="Times New Roman" w:cs="Times New Roman"/>
          <w:sz w:val="28"/>
          <w:szCs w:val="28"/>
          <w:lang w:eastAsia="ru-RU"/>
        </w:rPr>
        <w:t>л</w:t>
      </w:r>
      <w:r w:rsidRPr="004C4BB9">
        <w:rPr>
          <w:rFonts w:ascii="Times New Roman" w:eastAsia="Times New Roman" w:hAnsi="Times New Roman" w:cs="Times New Roman"/>
          <w:sz w:val="28"/>
          <w:szCs w:val="28"/>
          <w:lang w:eastAsia="ru-RU"/>
        </w:rPr>
        <w:t>ковым, </w:t>
      </w:r>
      <w:hyperlink r:id="rId22" w:tooltip="Булгарин, Фаддей Венедиктович" w:history="1">
        <w:r w:rsidRPr="004C4BB9">
          <w:rPr>
            <w:rFonts w:ascii="Times New Roman" w:eastAsia="Times New Roman" w:hAnsi="Times New Roman" w:cs="Times New Roman"/>
            <w:sz w:val="28"/>
            <w:szCs w:val="28"/>
            <w:lang w:eastAsia="ru-RU"/>
          </w:rPr>
          <w:t>Ф.В.Булгариным</w:t>
        </w:r>
      </w:hyperlink>
      <w:r w:rsidRPr="004C4BB9">
        <w:rPr>
          <w:rFonts w:ascii="Times New Roman" w:eastAsia="Times New Roman" w:hAnsi="Times New Roman" w:cs="Times New Roman"/>
          <w:sz w:val="28"/>
          <w:szCs w:val="28"/>
          <w:lang w:eastAsia="ru-RU"/>
        </w:rPr>
        <w:t>, </w:t>
      </w:r>
      <w:hyperlink r:id="rId23" w:tooltip="Плетнёв, Пётр Александрович" w:history="1">
        <w:r w:rsidRPr="004C4BB9">
          <w:rPr>
            <w:rFonts w:ascii="Times New Roman" w:eastAsia="Times New Roman" w:hAnsi="Times New Roman" w:cs="Times New Roman"/>
            <w:sz w:val="28"/>
            <w:szCs w:val="28"/>
            <w:lang w:eastAsia="ru-RU"/>
          </w:rPr>
          <w:t>П.А.Плетневым</w:t>
        </w:r>
      </w:hyperlink>
      <w:r>
        <w:rPr>
          <w:rFonts w:ascii="Times New Roman" w:eastAsia="Times New Roman" w:hAnsi="Times New Roman" w:cs="Times New Roman"/>
          <w:sz w:val="28"/>
          <w:szCs w:val="28"/>
          <w:lang w:eastAsia="ru-RU"/>
        </w:rPr>
        <w:t xml:space="preserve">, </w:t>
      </w:r>
      <w:hyperlink r:id="rId24" w:tooltip="Глинка, Сергей Николаевич" w:history="1">
        <w:r>
          <w:rPr>
            <w:rFonts w:ascii="Times New Roman" w:eastAsia="Times New Roman" w:hAnsi="Times New Roman" w:cs="Times New Roman"/>
            <w:sz w:val="28"/>
            <w:szCs w:val="28"/>
            <w:lang w:eastAsia="ru-RU"/>
          </w:rPr>
          <w:t>С.Н.</w:t>
        </w:r>
        <w:r w:rsidRPr="004C4BB9">
          <w:rPr>
            <w:rFonts w:ascii="Times New Roman" w:eastAsia="Times New Roman" w:hAnsi="Times New Roman" w:cs="Times New Roman"/>
            <w:sz w:val="28"/>
            <w:szCs w:val="28"/>
            <w:lang w:eastAsia="ru-RU"/>
          </w:rPr>
          <w:t>Глинкой</w:t>
        </w:r>
      </w:hyperlink>
      <w:r>
        <w:rPr>
          <w:rFonts w:ascii="Times New Roman" w:eastAsia="Times New Roman" w:hAnsi="Times New Roman" w:cs="Times New Roman"/>
          <w:sz w:val="28"/>
          <w:szCs w:val="28"/>
          <w:lang w:eastAsia="ru-RU"/>
        </w:rPr>
        <w:t>,</w:t>
      </w:r>
      <w:r w:rsidRPr="004C4BB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hyperlink r:id="rId25" w:tooltip="Кукольник, Нестор Васильевич" w:history="1">
        <w:r w:rsidRPr="004C4BB9">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w:t>
        </w:r>
        <w:r w:rsidRPr="004C4BB9">
          <w:rPr>
            <w:rFonts w:ascii="Times New Roman" w:eastAsia="Times New Roman" w:hAnsi="Times New Roman" w:cs="Times New Roman"/>
            <w:sz w:val="28"/>
            <w:szCs w:val="28"/>
            <w:lang w:eastAsia="ru-RU"/>
          </w:rPr>
          <w:t>В.Кукольником</w:t>
        </w:r>
      </w:hyperlink>
      <w:r w:rsidRPr="004C4BB9">
        <w:rPr>
          <w:rFonts w:ascii="Times New Roman" w:eastAsia="Times New Roman" w:hAnsi="Times New Roman" w:cs="Times New Roman"/>
          <w:sz w:val="28"/>
          <w:szCs w:val="28"/>
          <w:lang w:eastAsia="ru-RU"/>
        </w:rPr>
        <w:t xml:space="preserve"> и другими. И. С. Тургенев после встречи с генералом-писателем оставил воспоминания: «Известный Скобелев, автор </w:t>
      </w:r>
      <w:r w:rsidRPr="004C4BB9">
        <w:rPr>
          <w:rFonts w:ascii="Times New Roman" w:eastAsia="Times New Roman" w:hAnsi="Times New Roman" w:cs="Times New Roman"/>
          <w:sz w:val="28"/>
          <w:szCs w:val="28"/>
          <w:lang w:eastAsia="ru-RU"/>
        </w:rPr>
        <w:lastRenderedPageBreak/>
        <w:t>«Кремлева», всем тогдашним петербургским жителям памятна фигура с обрубленными пальцами, помятым, морщинистым, прямо солдатским лицом и солдатскими не совсем наивными ухватками — тёртый калач, одним словом».</w:t>
      </w:r>
    </w:p>
    <w:p w:rsidR="004C4BB9" w:rsidRPr="004C4BB9" w:rsidRDefault="004C4BB9" w:rsidP="004C4BB9">
      <w:pPr>
        <w:spacing w:before="96" w:after="120" w:line="360" w:lineRule="auto"/>
        <w:ind w:firstLine="567"/>
        <w:jc w:val="both"/>
        <w:rPr>
          <w:rFonts w:ascii="Times New Roman" w:eastAsia="Times New Roman" w:hAnsi="Times New Roman" w:cs="Times New Roman"/>
          <w:sz w:val="28"/>
          <w:szCs w:val="28"/>
          <w:lang w:eastAsia="ru-RU"/>
        </w:rPr>
      </w:pPr>
      <w:r w:rsidRPr="004C4BB9">
        <w:rPr>
          <w:rFonts w:ascii="Times New Roman" w:eastAsia="Times New Roman" w:hAnsi="Times New Roman" w:cs="Times New Roman"/>
          <w:sz w:val="28"/>
          <w:szCs w:val="28"/>
          <w:lang w:eastAsia="ru-RU"/>
        </w:rPr>
        <w:t xml:space="preserve">Литературный дар и остроумие наложили отпечаток и на его деловую корреспонденцию, приказы и пр. </w:t>
      </w:r>
    </w:p>
    <w:p w:rsidR="004C4BB9" w:rsidRPr="004C4BB9" w:rsidRDefault="004C4BB9" w:rsidP="004C4BB9">
      <w:pPr>
        <w:spacing w:after="0" w:line="360" w:lineRule="auto"/>
        <w:ind w:firstLine="567"/>
        <w:rPr>
          <w:rFonts w:ascii="Times New Roman" w:hAnsi="Times New Roman" w:cs="Times New Roman"/>
          <w:sz w:val="28"/>
          <w:szCs w:val="28"/>
        </w:rPr>
      </w:pPr>
    </w:p>
    <w:p w:rsidR="004C4BB9" w:rsidRPr="004C4BB9" w:rsidRDefault="004C4BB9" w:rsidP="004C4BB9">
      <w:pPr>
        <w:spacing w:after="0" w:line="360" w:lineRule="auto"/>
        <w:ind w:firstLine="567"/>
        <w:rPr>
          <w:rFonts w:ascii="Times New Roman" w:hAnsi="Times New Roman" w:cs="Times New Roman"/>
          <w:sz w:val="28"/>
          <w:szCs w:val="28"/>
        </w:rPr>
      </w:pPr>
    </w:p>
    <w:p w:rsidR="004C4BB9" w:rsidRPr="004C4BB9" w:rsidRDefault="004C4BB9" w:rsidP="004C4BB9">
      <w:pPr>
        <w:spacing w:after="0" w:line="360" w:lineRule="auto"/>
        <w:ind w:firstLine="567"/>
        <w:rPr>
          <w:rFonts w:ascii="Times New Roman" w:hAnsi="Times New Roman" w:cs="Times New Roman"/>
          <w:sz w:val="28"/>
          <w:szCs w:val="28"/>
        </w:rPr>
      </w:pPr>
      <w:r w:rsidRPr="004C4BB9">
        <w:rPr>
          <w:rFonts w:ascii="Times New Roman" w:hAnsi="Times New Roman" w:cs="Times New Roman"/>
          <w:sz w:val="28"/>
          <w:szCs w:val="28"/>
        </w:rPr>
        <w:t>Использованная литература:</w:t>
      </w:r>
    </w:p>
    <w:p w:rsidR="004C4BB9" w:rsidRPr="004C4BB9" w:rsidRDefault="004C4BB9" w:rsidP="004C4BB9">
      <w:pPr>
        <w:pStyle w:val="a7"/>
        <w:numPr>
          <w:ilvl w:val="0"/>
          <w:numId w:val="1"/>
        </w:numPr>
        <w:spacing w:line="360" w:lineRule="auto"/>
        <w:rPr>
          <w:rStyle w:val="apple-style-span"/>
          <w:rFonts w:ascii="Times New Roman" w:hAnsi="Times New Roman" w:cs="Times New Roman"/>
          <w:sz w:val="28"/>
          <w:szCs w:val="28"/>
        </w:rPr>
      </w:pPr>
      <w:r w:rsidRPr="004C4BB9">
        <w:rPr>
          <w:rStyle w:val="apple-style-span"/>
          <w:rFonts w:ascii="Times New Roman" w:hAnsi="Times New Roman" w:cs="Times New Roman"/>
          <w:sz w:val="28"/>
          <w:szCs w:val="28"/>
        </w:rPr>
        <w:t>www.rulex.ru/01181081.htm</w:t>
      </w:r>
      <w:r w:rsidRPr="004C4BB9">
        <w:rPr>
          <w:rFonts w:ascii="Times New Roman" w:hAnsi="Times New Roman" w:cs="Times New Roman"/>
          <w:sz w:val="28"/>
          <w:szCs w:val="28"/>
        </w:rPr>
        <w:t xml:space="preserve">  «</w:t>
      </w:r>
      <w:hyperlink r:id="rId26" w:history="1">
        <w:r w:rsidRPr="004C4BB9">
          <w:rPr>
            <w:rStyle w:val="a6"/>
            <w:rFonts w:ascii="Times New Roman" w:hAnsi="Times New Roman" w:cs="Times New Roman"/>
            <w:color w:val="auto"/>
            <w:sz w:val="28"/>
            <w:szCs w:val="28"/>
            <w:u w:val="none"/>
          </w:rPr>
          <w:t>Русский биографический словарь: Сабанеев-Смыслов</w:t>
        </w:r>
      </w:hyperlink>
      <w:r w:rsidRPr="004C4BB9">
        <w:rPr>
          <w:rFonts w:ascii="Times New Roman" w:hAnsi="Times New Roman" w:cs="Times New Roman"/>
          <w:sz w:val="28"/>
          <w:szCs w:val="28"/>
        </w:rPr>
        <w:t>»</w:t>
      </w:r>
      <w:r w:rsidRPr="004C4BB9">
        <w:rPr>
          <w:rStyle w:val="apple-style-span"/>
          <w:rFonts w:ascii="Times New Roman" w:hAnsi="Times New Roman" w:cs="Times New Roman"/>
          <w:sz w:val="28"/>
          <w:szCs w:val="28"/>
        </w:rPr>
        <w:t>. — Изд. под наблюдением председателя Императорского Русского Исторического Общества А. А. Половцова. — Санкт-Петербург: тип. В. Демакова, 1904. — Т. 18. — 673 с.</w:t>
      </w:r>
    </w:p>
    <w:p w:rsidR="004C4BB9" w:rsidRPr="004C4BB9" w:rsidRDefault="004C4BB9" w:rsidP="004C4BB9">
      <w:pPr>
        <w:pStyle w:val="a7"/>
        <w:numPr>
          <w:ilvl w:val="0"/>
          <w:numId w:val="1"/>
        </w:numPr>
        <w:spacing w:line="360" w:lineRule="auto"/>
        <w:rPr>
          <w:rFonts w:ascii="Times New Roman" w:hAnsi="Times New Roman" w:cs="Times New Roman"/>
          <w:sz w:val="28"/>
          <w:szCs w:val="28"/>
        </w:rPr>
      </w:pPr>
      <w:hyperlink r:id="rId27" w:history="1">
        <w:r w:rsidRPr="004C4BB9">
          <w:rPr>
            <w:rStyle w:val="a6"/>
            <w:rFonts w:ascii="Times New Roman" w:hAnsi="Times New Roman" w:cs="Times New Roman"/>
            <w:color w:val="auto"/>
            <w:sz w:val="28"/>
            <w:szCs w:val="28"/>
            <w:u w:val="none"/>
          </w:rPr>
          <w:t>http://www.dmitryskobelev.com/skobelev-ivan-nikitich/</w:t>
        </w:r>
      </w:hyperlink>
      <w:r w:rsidRPr="004C4BB9">
        <w:rPr>
          <w:rFonts w:ascii="Times New Roman" w:hAnsi="Times New Roman" w:cs="Times New Roman"/>
          <w:sz w:val="28"/>
          <w:szCs w:val="28"/>
        </w:rPr>
        <w:t xml:space="preserve"> «</w:t>
      </w:r>
      <w:hyperlink r:id="rId28" w:tooltip="Скобелевы. Прославленная династия." w:history="1">
        <w:r w:rsidRPr="004C4BB9">
          <w:rPr>
            <w:rStyle w:val="a6"/>
            <w:rFonts w:ascii="Times New Roman" w:hAnsi="Times New Roman" w:cs="Times New Roman"/>
            <w:color w:val="auto"/>
            <w:sz w:val="28"/>
            <w:szCs w:val="28"/>
            <w:u w:val="none"/>
          </w:rPr>
          <w:t>Скобелевы. Прославленная династия».</w:t>
        </w:r>
      </w:hyperlink>
    </w:p>
    <w:p w:rsidR="004C4BB9" w:rsidRPr="004C4BB9" w:rsidRDefault="004C4BB9" w:rsidP="004C4BB9">
      <w:pPr>
        <w:pStyle w:val="a7"/>
        <w:numPr>
          <w:ilvl w:val="0"/>
          <w:numId w:val="1"/>
        </w:numPr>
        <w:spacing w:before="100" w:beforeAutospacing="1" w:after="100" w:afterAutospacing="1" w:line="360" w:lineRule="auto"/>
        <w:outlineLvl w:val="0"/>
        <w:rPr>
          <w:rFonts w:ascii="Times New Roman" w:eastAsia="Times New Roman" w:hAnsi="Times New Roman" w:cs="Times New Roman"/>
          <w:kern w:val="36"/>
          <w:sz w:val="28"/>
          <w:szCs w:val="28"/>
          <w:lang w:eastAsia="ru-RU"/>
        </w:rPr>
      </w:pPr>
      <w:r w:rsidRPr="004C4BB9">
        <w:rPr>
          <w:rFonts w:ascii="Times New Roman" w:eastAsia="Times New Roman" w:hAnsi="Times New Roman" w:cs="Times New Roman"/>
          <w:kern w:val="36"/>
          <w:sz w:val="28"/>
          <w:szCs w:val="28"/>
          <w:lang w:eastAsia="ru-RU"/>
        </w:rPr>
        <w:t>В. Н. Чистяков «Под самым прекрасным флагом. Сборник исторических миниатюр», «Русская панорама», 2011год</w:t>
      </w:r>
    </w:p>
    <w:p w:rsidR="004C4BB9" w:rsidRPr="004C4BB9" w:rsidRDefault="004C4BB9" w:rsidP="004C4BB9">
      <w:pPr>
        <w:pStyle w:val="a7"/>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hyperlink r:id="rId29" w:history="1">
        <w:r w:rsidRPr="004C4BB9">
          <w:rPr>
            <w:rStyle w:val="a6"/>
            <w:rFonts w:ascii="Times New Roman" w:hAnsi="Times New Roman" w:cs="Times New Roman"/>
            <w:color w:val="auto"/>
            <w:sz w:val="28"/>
            <w:szCs w:val="28"/>
            <w:u w:val="none"/>
          </w:rPr>
          <w:t>http://www.nuralis.ru/4458.htm</w:t>
        </w:r>
      </w:hyperlink>
      <w:r w:rsidRPr="004C4BB9">
        <w:rPr>
          <w:rFonts w:ascii="Times New Roman" w:hAnsi="Times New Roman" w:cs="Times New Roman"/>
          <w:sz w:val="28"/>
          <w:szCs w:val="28"/>
        </w:rPr>
        <w:t xml:space="preserve">  </w:t>
      </w:r>
      <w:r w:rsidRPr="004C4BB9">
        <w:rPr>
          <w:rFonts w:ascii="Times New Roman" w:eastAsia="Times New Roman" w:hAnsi="Times New Roman" w:cs="Times New Roman"/>
          <w:bCs/>
          <w:sz w:val="28"/>
          <w:szCs w:val="28"/>
          <w:lang w:eastAsia="ru-RU"/>
        </w:rPr>
        <w:t>Татьяна Синельникова</w:t>
      </w:r>
      <w:r w:rsidRPr="004C4BB9">
        <w:rPr>
          <w:rFonts w:ascii="Times New Roman" w:hAnsi="Times New Roman" w:cs="Times New Roman"/>
          <w:sz w:val="28"/>
          <w:szCs w:val="28"/>
        </w:rPr>
        <w:t xml:space="preserve">  «</w:t>
      </w:r>
      <w:r w:rsidRPr="004C4BB9">
        <w:rPr>
          <w:rFonts w:ascii="Times New Roman" w:eastAsia="Times New Roman" w:hAnsi="Times New Roman" w:cs="Times New Roman"/>
          <w:bCs/>
          <w:kern w:val="36"/>
          <w:sz w:val="28"/>
          <w:szCs w:val="28"/>
          <w:lang w:eastAsia="ru-RU"/>
        </w:rPr>
        <w:t>Иван Никитич Скобелев»</w:t>
      </w:r>
    </w:p>
    <w:p w:rsidR="004C4BB9" w:rsidRPr="004C4BB9" w:rsidRDefault="004C4BB9" w:rsidP="004C4BB9">
      <w:pPr>
        <w:pStyle w:val="a7"/>
        <w:numPr>
          <w:ilvl w:val="0"/>
          <w:numId w:val="1"/>
        </w:numPr>
        <w:spacing w:line="360" w:lineRule="auto"/>
        <w:rPr>
          <w:rFonts w:ascii="Times New Roman" w:hAnsi="Times New Roman" w:cs="Times New Roman"/>
          <w:sz w:val="28"/>
          <w:szCs w:val="28"/>
        </w:rPr>
      </w:pPr>
      <w:hyperlink r:id="rId30" w:history="1">
        <w:r w:rsidRPr="004C4BB9">
          <w:rPr>
            <w:rStyle w:val="a6"/>
            <w:rFonts w:ascii="Times New Roman" w:hAnsi="Times New Roman" w:cs="Times New Roman"/>
            <w:color w:val="auto"/>
            <w:sz w:val="28"/>
            <w:szCs w:val="28"/>
            <w:u w:val="none"/>
          </w:rPr>
          <w:t>http://rys-arhipelag.ucoz.ru</w:t>
        </w:r>
      </w:hyperlink>
      <w:r w:rsidRPr="004C4BB9">
        <w:rPr>
          <w:rFonts w:ascii="Times New Roman" w:hAnsi="Times New Roman" w:cs="Times New Roman"/>
          <w:sz w:val="28"/>
          <w:szCs w:val="28"/>
        </w:rPr>
        <w:t>.  Стихотворение А. Козлова «На смерть Скобелева»</w:t>
      </w:r>
    </w:p>
    <w:p w:rsidR="004C4BB9" w:rsidRPr="004C4BB9" w:rsidRDefault="004C4BB9" w:rsidP="004C4BB9">
      <w:pPr>
        <w:pStyle w:val="a7"/>
        <w:numPr>
          <w:ilvl w:val="0"/>
          <w:numId w:val="1"/>
        </w:numPr>
        <w:spacing w:before="100" w:beforeAutospacing="1" w:after="100" w:afterAutospacing="1" w:line="360" w:lineRule="auto"/>
        <w:outlineLvl w:val="0"/>
        <w:rPr>
          <w:rFonts w:ascii="Times New Roman" w:eastAsia="Times New Roman" w:hAnsi="Times New Roman" w:cs="Times New Roman"/>
          <w:kern w:val="36"/>
          <w:sz w:val="28"/>
          <w:szCs w:val="28"/>
          <w:lang w:eastAsia="ru-RU"/>
        </w:rPr>
      </w:pPr>
      <w:r w:rsidRPr="004C4BB9">
        <w:rPr>
          <w:rStyle w:val="apple-style-span"/>
          <w:rFonts w:ascii="Times New Roman" w:hAnsi="Times New Roman" w:cs="Times New Roman"/>
          <w:sz w:val="28"/>
          <w:szCs w:val="28"/>
        </w:rPr>
        <w:t>«1812 год в воспоминаниях, переписке и рассказах современников». – М.: Воениздат, 2001</w:t>
      </w:r>
    </w:p>
    <w:p w:rsidR="004C4BB9" w:rsidRPr="004C4BB9" w:rsidRDefault="004C4BB9" w:rsidP="004C4BB9">
      <w:pPr>
        <w:pStyle w:val="a5"/>
        <w:numPr>
          <w:ilvl w:val="0"/>
          <w:numId w:val="1"/>
        </w:numPr>
        <w:spacing w:before="67" w:beforeAutospacing="0" w:after="84" w:afterAutospacing="0" w:line="360" w:lineRule="auto"/>
        <w:ind w:right="67"/>
        <w:rPr>
          <w:sz w:val="28"/>
          <w:szCs w:val="28"/>
        </w:rPr>
      </w:pPr>
      <w:r w:rsidRPr="004C4BB9">
        <w:rPr>
          <w:bCs/>
          <w:sz w:val="28"/>
          <w:szCs w:val="28"/>
        </w:rPr>
        <w:t>А. И. Куприн. Повести. Рассказы. Юнкера. В 2 томах</w:t>
      </w:r>
      <w:r w:rsidRPr="004C4BB9">
        <w:rPr>
          <w:sz w:val="28"/>
          <w:szCs w:val="28"/>
        </w:rPr>
        <w:t>:</w:t>
      </w:r>
      <w:r w:rsidRPr="004C4BB9">
        <w:rPr>
          <w:rStyle w:val="apple-converted-space"/>
          <w:sz w:val="28"/>
          <w:szCs w:val="28"/>
        </w:rPr>
        <w:t xml:space="preserve"> М., </w:t>
      </w:r>
      <w:hyperlink r:id="rId31" w:history="1">
        <w:r w:rsidRPr="004C4BB9">
          <w:rPr>
            <w:rStyle w:val="a6"/>
            <w:color w:val="auto"/>
            <w:sz w:val="28"/>
            <w:szCs w:val="28"/>
            <w:u w:val="none"/>
          </w:rPr>
          <w:t>Дрофа</w:t>
        </w:r>
      </w:hyperlink>
      <w:r w:rsidRPr="004C4BB9">
        <w:rPr>
          <w:sz w:val="28"/>
          <w:szCs w:val="28"/>
        </w:rPr>
        <w:t xml:space="preserve">, 2009 г. «Однорукий комендант»  </w:t>
      </w:r>
      <w:r w:rsidRPr="004C4BB9">
        <w:rPr>
          <w:bCs/>
          <w:sz w:val="28"/>
          <w:szCs w:val="28"/>
        </w:rPr>
        <w:t>Том 2</w:t>
      </w:r>
      <w:r w:rsidRPr="004C4BB9">
        <w:rPr>
          <w:sz w:val="28"/>
          <w:szCs w:val="28"/>
        </w:rPr>
        <w:t xml:space="preserve">, </w:t>
      </w:r>
      <w:r w:rsidRPr="004C4BB9">
        <w:rPr>
          <w:rStyle w:val="apple-style-span"/>
          <w:sz w:val="28"/>
          <w:szCs w:val="28"/>
        </w:rPr>
        <w:t>c. 143-158</w:t>
      </w:r>
    </w:p>
    <w:p w:rsidR="004C4BB9" w:rsidRPr="004C4BB9" w:rsidRDefault="004C4BB9" w:rsidP="004C4BB9">
      <w:pPr>
        <w:pStyle w:val="a7"/>
        <w:numPr>
          <w:ilvl w:val="0"/>
          <w:numId w:val="1"/>
        </w:numPr>
        <w:spacing w:before="100" w:beforeAutospacing="1" w:after="100" w:afterAutospacing="1" w:line="360" w:lineRule="auto"/>
        <w:outlineLvl w:val="0"/>
        <w:rPr>
          <w:rStyle w:val="apple-style-span"/>
          <w:rFonts w:ascii="Times New Roman" w:eastAsia="Times New Roman" w:hAnsi="Times New Roman" w:cs="Times New Roman"/>
          <w:kern w:val="36"/>
          <w:sz w:val="28"/>
          <w:szCs w:val="28"/>
          <w:lang w:eastAsia="ru-RU"/>
        </w:rPr>
      </w:pPr>
      <w:r w:rsidRPr="004C4BB9">
        <w:rPr>
          <w:rStyle w:val="apple-style-span"/>
          <w:rFonts w:ascii="Times New Roman" w:hAnsi="Times New Roman" w:cs="Times New Roman"/>
          <w:sz w:val="28"/>
          <w:szCs w:val="28"/>
        </w:rPr>
        <w:t>ru.wikipedia.org/wiki/</w:t>
      </w:r>
      <w:r w:rsidRPr="004C4BB9">
        <w:rPr>
          <w:rStyle w:val="apple-style-span"/>
          <w:rFonts w:ascii="Times New Roman" w:hAnsi="Times New Roman" w:cs="Times New Roman"/>
          <w:bCs/>
          <w:sz w:val="28"/>
          <w:szCs w:val="28"/>
        </w:rPr>
        <w:t>Скобелев</w:t>
      </w:r>
      <w:r w:rsidRPr="004C4BB9">
        <w:rPr>
          <w:rStyle w:val="apple-style-span"/>
          <w:rFonts w:ascii="Times New Roman" w:hAnsi="Times New Roman" w:cs="Times New Roman"/>
          <w:sz w:val="28"/>
          <w:szCs w:val="28"/>
        </w:rPr>
        <w:t>,_</w:t>
      </w:r>
      <w:r w:rsidRPr="004C4BB9">
        <w:rPr>
          <w:rStyle w:val="apple-style-span"/>
          <w:rFonts w:ascii="Times New Roman" w:hAnsi="Times New Roman" w:cs="Times New Roman"/>
          <w:bCs/>
          <w:sz w:val="28"/>
          <w:szCs w:val="28"/>
        </w:rPr>
        <w:t>Иван</w:t>
      </w:r>
      <w:r w:rsidRPr="004C4BB9">
        <w:rPr>
          <w:rStyle w:val="apple-style-span"/>
          <w:rFonts w:ascii="Times New Roman" w:hAnsi="Times New Roman" w:cs="Times New Roman"/>
          <w:sz w:val="28"/>
          <w:szCs w:val="28"/>
        </w:rPr>
        <w:t>_</w:t>
      </w:r>
      <w:r w:rsidRPr="004C4BB9">
        <w:rPr>
          <w:rStyle w:val="apple-style-span"/>
          <w:rFonts w:ascii="Times New Roman" w:hAnsi="Times New Roman" w:cs="Times New Roman"/>
          <w:bCs/>
          <w:sz w:val="28"/>
          <w:szCs w:val="28"/>
        </w:rPr>
        <w:t>Никитич</w:t>
      </w:r>
    </w:p>
    <w:p w:rsidR="004C4BB9" w:rsidRPr="004C4BB9" w:rsidRDefault="004C4BB9" w:rsidP="004C4BB9">
      <w:pPr>
        <w:pStyle w:val="a7"/>
        <w:numPr>
          <w:ilvl w:val="0"/>
          <w:numId w:val="1"/>
        </w:numPr>
        <w:spacing w:before="100" w:beforeAutospacing="1" w:after="100" w:afterAutospacing="1" w:line="360" w:lineRule="auto"/>
        <w:outlineLvl w:val="0"/>
        <w:rPr>
          <w:rFonts w:ascii="Times New Roman" w:eastAsia="Times New Roman" w:hAnsi="Times New Roman" w:cs="Times New Roman"/>
          <w:kern w:val="36"/>
          <w:sz w:val="28"/>
          <w:szCs w:val="28"/>
          <w:lang w:eastAsia="ru-RU"/>
        </w:rPr>
      </w:pPr>
      <w:hyperlink r:id="rId32" w:history="1">
        <w:r w:rsidRPr="004C4BB9">
          <w:rPr>
            <w:rStyle w:val="a6"/>
            <w:rFonts w:ascii="Times New Roman" w:eastAsia="Times New Roman" w:hAnsi="Times New Roman" w:cs="Times New Roman"/>
            <w:color w:val="auto"/>
            <w:kern w:val="36"/>
            <w:sz w:val="28"/>
            <w:szCs w:val="28"/>
            <w:u w:val="none"/>
            <w:lang w:eastAsia="ru-RU"/>
          </w:rPr>
          <w:t>http://www.kecan.ru</w:t>
        </w:r>
      </w:hyperlink>
    </w:p>
    <w:p w:rsidR="004C4BB9" w:rsidRPr="004C4BB9" w:rsidRDefault="004C4BB9" w:rsidP="004C4BB9">
      <w:pPr>
        <w:pStyle w:val="a7"/>
        <w:numPr>
          <w:ilvl w:val="0"/>
          <w:numId w:val="1"/>
        </w:numPr>
        <w:spacing w:after="0" w:line="360" w:lineRule="auto"/>
        <w:outlineLvl w:val="0"/>
        <w:rPr>
          <w:rFonts w:ascii="Times New Roman" w:eastAsia="Times New Roman" w:hAnsi="Times New Roman" w:cs="Times New Roman"/>
          <w:kern w:val="36"/>
          <w:sz w:val="28"/>
          <w:szCs w:val="28"/>
          <w:lang w:eastAsia="ru-RU"/>
        </w:rPr>
      </w:pPr>
      <w:r w:rsidRPr="004C4BB9">
        <w:rPr>
          <w:rFonts w:ascii="Times New Roman" w:hAnsi="Times New Roman" w:cs="Times New Roman"/>
          <w:sz w:val="28"/>
          <w:szCs w:val="28"/>
        </w:rPr>
        <w:t>http://www.museum.ru/</w:t>
      </w:r>
      <w:r w:rsidRPr="004C4BB9">
        <w:rPr>
          <w:rFonts w:ascii="Times New Roman" w:hAnsi="Times New Roman" w:cs="Times New Roman"/>
          <w:bCs/>
          <w:sz w:val="28"/>
          <w:szCs w:val="28"/>
        </w:rPr>
        <w:t xml:space="preserve"> </w:t>
      </w:r>
      <w:r w:rsidRPr="004C4BB9">
        <w:rPr>
          <w:rStyle w:val="apple-style-span"/>
          <w:rFonts w:ascii="Times New Roman" w:hAnsi="Times New Roman" w:cs="Times New Roman"/>
          <w:bCs/>
          <w:sz w:val="28"/>
          <w:szCs w:val="28"/>
        </w:rPr>
        <w:t>И.Н. Скобелев</w:t>
      </w:r>
      <w:r w:rsidRPr="004C4BB9">
        <w:rPr>
          <w:rFonts w:ascii="Times New Roman" w:hAnsi="Times New Roman" w:cs="Times New Roman"/>
          <w:bCs/>
          <w:sz w:val="28"/>
          <w:szCs w:val="28"/>
        </w:rPr>
        <w:t xml:space="preserve"> </w:t>
      </w:r>
      <w:r w:rsidRPr="004C4BB9">
        <w:rPr>
          <w:rStyle w:val="apple-style-span"/>
          <w:rFonts w:ascii="Times New Roman" w:hAnsi="Times New Roman" w:cs="Times New Roman"/>
          <w:bCs/>
          <w:sz w:val="28"/>
          <w:szCs w:val="28"/>
        </w:rPr>
        <w:t>«Рассказы русского инвалида»</w:t>
      </w:r>
      <w:r w:rsidRPr="004C4BB9">
        <w:rPr>
          <w:rFonts w:ascii="Times New Roman" w:hAnsi="Times New Roman" w:cs="Times New Roman"/>
          <w:bCs/>
          <w:sz w:val="28"/>
          <w:szCs w:val="28"/>
        </w:rPr>
        <w:t>, «</w:t>
      </w:r>
      <w:r w:rsidRPr="004C4BB9">
        <w:rPr>
          <w:rStyle w:val="apple-style-span"/>
          <w:rFonts w:ascii="Times New Roman" w:hAnsi="Times New Roman" w:cs="Times New Roman"/>
          <w:bCs/>
          <w:sz w:val="28"/>
          <w:szCs w:val="28"/>
        </w:rPr>
        <w:t>Дружеский совет инвалида юным воинам»</w:t>
      </w:r>
    </w:p>
    <w:sectPr w:rsidR="004C4BB9" w:rsidRPr="004C4BB9" w:rsidSect="00AA60C0">
      <w:headerReference w:type="default" r:id="rId3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DBA" w:rsidRDefault="00322DBA" w:rsidP="004C4BB9">
      <w:pPr>
        <w:spacing w:after="0" w:line="240" w:lineRule="auto"/>
      </w:pPr>
      <w:r>
        <w:separator/>
      </w:r>
    </w:p>
  </w:endnote>
  <w:endnote w:type="continuationSeparator" w:id="0">
    <w:p w:rsidR="00322DBA" w:rsidRDefault="00322DBA" w:rsidP="004C4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DBA" w:rsidRDefault="00322DBA" w:rsidP="004C4BB9">
      <w:pPr>
        <w:spacing w:after="0" w:line="240" w:lineRule="auto"/>
      </w:pPr>
      <w:r>
        <w:separator/>
      </w:r>
    </w:p>
  </w:footnote>
  <w:footnote w:type="continuationSeparator" w:id="0">
    <w:p w:rsidR="00322DBA" w:rsidRDefault="00322DBA" w:rsidP="004C4BB9">
      <w:pPr>
        <w:spacing w:after="0" w:line="240" w:lineRule="auto"/>
      </w:pPr>
      <w:r>
        <w:continuationSeparator/>
      </w:r>
    </w:p>
  </w:footnote>
  <w:footnote w:id="1">
    <w:p w:rsidR="004C4BB9" w:rsidRPr="00FF1B32" w:rsidRDefault="004C4BB9" w:rsidP="004C4BB9">
      <w:pPr>
        <w:pStyle w:val="a5"/>
        <w:spacing w:before="0" w:beforeAutospacing="0" w:after="0" w:afterAutospacing="0" w:line="360" w:lineRule="auto"/>
        <w:ind w:left="720" w:right="67"/>
        <w:rPr>
          <w:rFonts w:asciiTheme="minorHAnsi" w:hAnsiTheme="minorHAnsi" w:cstheme="minorHAnsi"/>
          <w:sz w:val="22"/>
          <w:szCs w:val="22"/>
        </w:rPr>
      </w:pPr>
      <w:r w:rsidRPr="00FF1B32">
        <w:rPr>
          <w:rStyle w:val="aa"/>
          <w:sz w:val="22"/>
          <w:szCs w:val="22"/>
        </w:rPr>
        <w:footnoteRef/>
      </w:r>
      <w:r w:rsidRPr="00FF1B32">
        <w:rPr>
          <w:sz w:val="22"/>
          <w:szCs w:val="22"/>
        </w:rPr>
        <w:t xml:space="preserve"> </w:t>
      </w:r>
      <w:r w:rsidRPr="00FF1B32">
        <w:rPr>
          <w:rFonts w:asciiTheme="minorHAnsi" w:hAnsiTheme="minorHAnsi" w:cstheme="minorHAnsi"/>
          <w:bCs/>
          <w:sz w:val="22"/>
          <w:szCs w:val="22"/>
        </w:rPr>
        <w:t>А. И. Куприн. Повести. Рассказы. Юнкера.</w:t>
      </w:r>
      <w:r w:rsidRPr="00FF1B32">
        <w:rPr>
          <w:rFonts w:asciiTheme="minorHAnsi" w:hAnsiTheme="minorHAnsi" w:cstheme="minorHAnsi"/>
          <w:sz w:val="22"/>
          <w:szCs w:val="22"/>
        </w:rPr>
        <w:t xml:space="preserve"> «Однорукий комендант»  </w:t>
      </w:r>
      <w:r w:rsidRPr="00FF1B32">
        <w:rPr>
          <w:rFonts w:asciiTheme="minorHAnsi" w:hAnsiTheme="minorHAnsi" w:cstheme="minorHAnsi"/>
          <w:bCs/>
          <w:sz w:val="22"/>
          <w:szCs w:val="22"/>
        </w:rPr>
        <w:t>Том 2</w:t>
      </w:r>
      <w:r w:rsidRPr="00FF1B32">
        <w:rPr>
          <w:rFonts w:asciiTheme="minorHAnsi" w:hAnsiTheme="minorHAnsi" w:cstheme="minorHAnsi"/>
          <w:sz w:val="22"/>
          <w:szCs w:val="22"/>
        </w:rPr>
        <w:t xml:space="preserve">, </w:t>
      </w:r>
      <w:r w:rsidRPr="00FF1B32">
        <w:rPr>
          <w:rStyle w:val="apple-style-span"/>
          <w:rFonts w:asciiTheme="minorHAnsi" w:hAnsiTheme="minorHAnsi" w:cstheme="minorHAnsi"/>
          <w:sz w:val="22"/>
          <w:szCs w:val="22"/>
        </w:rPr>
        <w:t>c. 143-158</w:t>
      </w:r>
    </w:p>
  </w:footnote>
  <w:footnote w:id="2">
    <w:p w:rsidR="004C4BB9" w:rsidRPr="004C4BB9" w:rsidRDefault="004C4BB9" w:rsidP="004C4BB9">
      <w:pPr>
        <w:pStyle w:val="a7"/>
        <w:spacing w:after="0" w:line="360" w:lineRule="auto"/>
        <w:ind w:left="0"/>
        <w:outlineLvl w:val="0"/>
        <w:rPr>
          <w:rFonts w:ascii="Times New Roman" w:eastAsia="Times New Roman" w:hAnsi="Times New Roman" w:cs="Times New Roman"/>
          <w:kern w:val="36"/>
          <w:sz w:val="28"/>
          <w:szCs w:val="28"/>
          <w:lang w:eastAsia="ru-RU"/>
        </w:rPr>
      </w:pPr>
      <w:r w:rsidRPr="004C4BB9">
        <w:rPr>
          <w:rStyle w:val="aa"/>
          <w:rFonts w:ascii="Times New Roman" w:hAnsi="Times New Roman" w:cs="Times New Roman"/>
        </w:rPr>
        <w:footnoteRef/>
      </w:r>
      <w:r w:rsidRPr="004C4BB9">
        <w:rPr>
          <w:rFonts w:ascii="Times New Roman" w:hAnsi="Times New Roman" w:cs="Times New Roman"/>
        </w:rPr>
        <w:t xml:space="preserve"> </w:t>
      </w:r>
      <w:r w:rsidRPr="004C4BB9">
        <w:rPr>
          <w:rFonts w:ascii="Times New Roman" w:eastAsia="Times New Roman" w:hAnsi="Times New Roman" w:cs="Times New Roman"/>
          <w:kern w:val="36"/>
          <w:lang w:eastAsia="ru-RU"/>
        </w:rPr>
        <w:t>В. Н. Чистяков «Под самым прекрасным флагом. Сборник исторических миниатюр», «Русская панорама», 2011г</w:t>
      </w:r>
      <w:r>
        <w:rPr>
          <w:rFonts w:ascii="Times New Roman" w:eastAsia="Times New Roman" w:hAnsi="Times New Roman" w:cs="Times New Roman"/>
          <w:kern w:val="36"/>
          <w:lang w:eastAsia="ru-RU"/>
        </w:rPr>
        <w:t>.</w:t>
      </w:r>
    </w:p>
  </w:footnote>
  <w:footnote w:id="3">
    <w:p w:rsidR="004C4BB9" w:rsidRPr="004C4BB9" w:rsidRDefault="004C4BB9" w:rsidP="004C4BB9">
      <w:pPr>
        <w:pStyle w:val="a8"/>
        <w:rPr>
          <w:rFonts w:ascii="Times New Roman" w:hAnsi="Times New Roman" w:cs="Times New Roman"/>
        </w:rPr>
      </w:pPr>
      <w:r w:rsidRPr="004C4BB9">
        <w:rPr>
          <w:rStyle w:val="aa"/>
          <w:rFonts w:ascii="Times New Roman" w:hAnsi="Times New Roman" w:cs="Times New Roman"/>
        </w:rPr>
        <w:footnoteRef/>
      </w:r>
      <w:r w:rsidRPr="004C4BB9">
        <w:rPr>
          <w:rFonts w:ascii="Times New Roman" w:hAnsi="Times New Roman" w:cs="Times New Roman"/>
        </w:rPr>
        <w:t xml:space="preserve"> </w:t>
      </w:r>
      <w:r w:rsidRPr="004C4BB9">
        <w:rPr>
          <w:rFonts w:ascii="Times New Roman" w:eastAsia="Times New Roman" w:hAnsi="Times New Roman" w:cs="Times New Roman"/>
          <w:kern w:val="36"/>
          <w:sz w:val="22"/>
          <w:szCs w:val="22"/>
          <w:lang w:eastAsia="ru-RU"/>
        </w:rPr>
        <w:t>В. Н. Чистяков «Под самым прекрасным флагом. Сборник исторических миниатюр», «Русская панорама», 2011г</w:t>
      </w:r>
      <w:r w:rsidRPr="004C4BB9">
        <w:rPr>
          <w:rFonts w:ascii="Times New Roman" w:eastAsia="Times New Roman" w:hAnsi="Times New Roman" w:cs="Times New Roman"/>
          <w:kern w:val="36"/>
          <w:sz w:val="22"/>
          <w:szCs w:val="22"/>
          <w:lang w:eastAsia="ru-RU"/>
        </w:rPr>
        <w:t>.</w:t>
      </w:r>
    </w:p>
  </w:footnote>
  <w:footnote w:id="4">
    <w:p w:rsidR="004C4BB9" w:rsidRPr="004C4BB9" w:rsidRDefault="004C4BB9" w:rsidP="004C4BB9">
      <w:pPr>
        <w:pStyle w:val="a8"/>
        <w:rPr>
          <w:rFonts w:ascii="Times New Roman" w:hAnsi="Times New Roman" w:cs="Times New Roman"/>
        </w:rPr>
      </w:pPr>
      <w:r w:rsidRPr="004C4BB9">
        <w:rPr>
          <w:rStyle w:val="aa"/>
          <w:rFonts w:ascii="Times New Roman" w:hAnsi="Times New Roman" w:cs="Times New Roman"/>
        </w:rPr>
        <w:footnoteRef/>
      </w:r>
      <w:r w:rsidRPr="004C4BB9">
        <w:rPr>
          <w:rFonts w:ascii="Times New Roman" w:hAnsi="Times New Roman" w:cs="Times New Roman"/>
        </w:rPr>
        <w:t xml:space="preserve"> </w:t>
      </w:r>
      <w:r w:rsidRPr="004C4BB9">
        <w:rPr>
          <w:rStyle w:val="apple-style-span"/>
          <w:rFonts w:ascii="Times New Roman" w:hAnsi="Times New Roman" w:cs="Times New Roman"/>
          <w:sz w:val="22"/>
          <w:szCs w:val="22"/>
        </w:rPr>
        <w:t>ru.wikipedia.org/wiki/</w:t>
      </w:r>
      <w:r w:rsidRPr="004C4BB9">
        <w:rPr>
          <w:rStyle w:val="apple-style-span"/>
          <w:rFonts w:ascii="Times New Roman" w:hAnsi="Times New Roman" w:cs="Times New Roman"/>
          <w:bCs/>
          <w:sz w:val="22"/>
          <w:szCs w:val="22"/>
        </w:rPr>
        <w:t>Скобелев</w:t>
      </w:r>
      <w:r w:rsidRPr="004C4BB9">
        <w:rPr>
          <w:rStyle w:val="apple-style-span"/>
          <w:rFonts w:ascii="Times New Roman" w:hAnsi="Times New Roman" w:cs="Times New Roman"/>
          <w:sz w:val="22"/>
          <w:szCs w:val="22"/>
        </w:rPr>
        <w:t xml:space="preserve"> Иван Никитич</w:t>
      </w:r>
    </w:p>
  </w:footnote>
  <w:footnote w:id="5">
    <w:p w:rsidR="004C4BB9" w:rsidRPr="004C4BB9" w:rsidRDefault="004C4BB9" w:rsidP="004C4BB9">
      <w:pPr>
        <w:pStyle w:val="a7"/>
        <w:spacing w:after="0" w:line="360" w:lineRule="auto"/>
        <w:ind w:left="0"/>
        <w:rPr>
          <w:rFonts w:ascii="Times New Roman" w:hAnsi="Times New Roman" w:cs="Times New Roman"/>
          <w:sz w:val="28"/>
          <w:szCs w:val="28"/>
        </w:rPr>
      </w:pPr>
      <w:r w:rsidRPr="004C4BB9">
        <w:rPr>
          <w:rStyle w:val="aa"/>
          <w:rFonts w:ascii="Times New Roman" w:hAnsi="Times New Roman" w:cs="Times New Roman"/>
        </w:rPr>
        <w:footnoteRef/>
      </w:r>
      <w:r w:rsidRPr="004C4BB9">
        <w:rPr>
          <w:rFonts w:ascii="Times New Roman" w:hAnsi="Times New Roman" w:cs="Times New Roman"/>
        </w:rPr>
        <w:t xml:space="preserve"> </w:t>
      </w:r>
      <w:hyperlink r:id="rId1" w:history="1">
        <w:r w:rsidRPr="004C4BB9">
          <w:rPr>
            <w:rStyle w:val="a6"/>
            <w:rFonts w:ascii="Times New Roman" w:hAnsi="Times New Roman" w:cs="Times New Roman"/>
          </w:rPr>
          <w:t>http://rys-arhipelag.ucoz.ru</w:t>
        </w:r>
      </w:hyperlink>
      <w:r w:rsidRPr="004C4BB9">
        <w:rPr>
          <w:rFonts w:ascii="Times New Roman" w:hAnsi="Times New Roman" w:cs="Times New Roman"/>
        </w:rPr>
        <w:t>.  Стихотворение А. Козлова «На смерть Скобелева»</w:t>
      </w:r>
    </w:p>
    <w:p w:rsidR="004C4BB9" w:rsidRDefault="004C4BB9" w:rsidP="004C4BB9">
      <w:pPr>
        <w:pStyle w:val="a8"/>
      </w:pPr>
    </w:p>
  </w:footnote>
  <w:footnote w:id="6">
    <w:p w:rsidR="004C4BB9" w:rsidRPr="004C4BB9" w:rsidRDefault="004C4BB9" w:rsidP="004C4BB9">
      <w:pPr>
        <w:pStyle w:val="a8"/>
        <w:rPr>
          <w:rFonts w:ascii="Times New Roman" w:hAnsi="Times New Roman" w:cs="Times New Roman"/>
        </w:rPr>
      </w:pPr>
      <w:r w:rsidRPr="004C4BB9">
        <w:rPr>
          <w:rStyle w:val="aa"/>
          <w:rFonts w:ascii="Times New Roman" w:hAnsi="Times New Roman" w:cs="Times New Roman"/>
        </w:rPr>
        <w:footnoteRef/>
      </w:r>
      <w:r w:rsidRPr="004C4BB9">
        <w:rPr>
          <w:rFonts w:ascii="Times New Roman" w:hAnsi="Times New Roman" w:cs="Times New Roman"/>
        </w:rPr>
        <w:t xml:space="preserve"> </w:t>
      </w:r>
      <w:r w:rsidRPr="004C4BB9">
        <w:rPr>
          <w:rFonts w:ascii="Times New Roman" w:hAnsi="Times New Roman" w:cs="Times New Roman"/>
          <w:sz w:val="22"/>
          <w:szCs w:val="22"/>
        </w:rPr>
        <w:t>http://www.kecan.ru</w:t>
      </w:r>
    </w:p>
  </w:footnote>
  <w:footnote w:id="7">
    <w:p w:rsidR="004C4BB9" w:rsidRDefault="004C4BB9" w:rsidP="004C4BB9">
      <w:pPr>
        <w:pStyle w:val="a8"/>
      </w:pPr>
      <w:r w:rsidRPr="004C4BB9">
        <w:rPr>
          <w:rStyle w:val="aa"/>
          <w:rFonts w:ascii="Times New Roman" w:hAnsi="Times New Roman" w:cs="Times New Roman"/>
        </w:rPr>
        <w:footnoteRef/>
      </w:r>
      <w:r w:rsidRPr="004C4BB9">
        <w:rPr>
          <w:rFonts w:ascii="Times New Roman" w:hAnsi="Times New Roman" w:cs="Times New Roman"/>
        </w:rPr>
        <w:t xml:space="preserve"> </w:t>
      </w:r>
      <w:r w:rsidRPr="004C4BB9">
        <w:rPr>
          <w:rFonts w:ascii="Times New Roman" w:hAnsi="Times New Roman" w:cs="Times New Roman"/>
          <w:sz w:val="22"/>
          <w:szCs w:val="22"/>
        </w:rPr>
        <w:t>http://www.museum.ru/</w:t>
      </w:r>
      <w:r w:rsidRPr="004C4BB9">
        <w:rPr>
          <w:rFonts w:ascii="Times New Roman" w:hAnsi="Times New Roman" w:cs="Times New Roman"/>
          <w:bCs/>
          <w:sz w:val="22"/>
          <w:szCs w:val="22"/>
        </w:rPr>
        <w:t xml:space="preserve"> </w:t>
      </w:r>
      <w:r w:rsidRPr="004C4BB9">
        <w:rPr>
          <w:rStyle w:val="apple-style-span"/>
          <w:rFonts w:ascii="Times New Roman" w:hAnsi="Times New Roman" w:cs="Times New Roman"/>
          <w:bCs/>
          <w:sz w:val="22"/>
          <w:szCs w:val="22"/>
        </w:rPr>
        <w:t>И.Н. Скобелев</w:t>
      </w:r>
      <w:r w:rsidRPr="004C4BB9">
        <w:rPr>
          <w:rFonts w:ascii="Times New Roman" w:hAnsi="Times New Roman" w:cs="Times New Roman"/>
          <w:bCs/>
          <w:sz w:val="22"/>
          <w:szCs w:val="22"/>
        </w:rPr>
        <w:t xml:space="preserve"> </w:t>
      </w:r>
      <w:r w:rsidRPr="004C4BB9">
        <w:rPr>
          <w:rStyle w:val="apple-style-span"/>
          <w:rFonts w:ascii="Times New Roman" w:hAnsi="Times New Roman" w:cs="Times New Roman"/>
          <w:bCs/>
          <w:sz w:val="22"/>
          <w:szCs w:val="22"/>
        </w:rPr>
        <w:t>«Рассказы русского инвалида»</w:t>
      </w:r>
      <w:r w:rsidRPr="004C4BB9">
        <w:rPr>
          <w:rFonts w:ascii="Times New Roman" w:hAnsi="Times New Roman" w:cs="Times New Roman"/>
          <w:bCs/>
          <w:sz w:val="22"/>
          <w:szCs w:val="22"/>
        </w:rPr>
        <w:t>, «</w:t>
      </w:r>
      <w:r w:rsidRPr="004C4BB9">
        <w:rPr>
          <w:rStyle w:val="apple-style-span"/>
          <w:rFonts w:ascii="Times New Roman" w:hAnsi="Times New Roman" w:cs="Times New Roman"/>
          <w:bCs/>
          <w:sz w:val="22"/>
          <w:szCs w:val="22"/>
        </w:rPr>
        <w:t>Дружеский совет инвалида юным воинам»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6405"/>
      <w:docPartObj>
        <w:docPartGallery w:val="Page Numbers (Margins)"/>
        <w:docPartUnique/>
      </w:docPartObj>
    </w:sdtPr>
    <w:sdtEndPr/>
    <w:sdtContent>
      <w:p w:rsidR="00AA60C0" w:rsidRDefault="004C4BB9">
        <w:pPr>
          <w:pStyle w:val="a3"/>
        </w:pPr>
        <w:r>
          <w:rPr>
            <w:noProof/>
            <w:lang w:eastAsia="ru-RU"/>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571500" cy="329565"/>
                  <wp:effectExtent l="0" t="0" r="4445"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0C0" w:rsidRDefault="00322DBA">
                              <w:pPr>
                                <w:pBdr>
                                  <w:bottom w:val="single" w:sz="4" w:space="1" w:color="auto"/>
                                </w:pBdr>
                              </w:pPr>
                              <w:r>
                                <w:fldChar w:fldCharType="begin"/>
                              </w:r>
                              <w:r>
                                <w:instrText xml:space="preserve"> PAGE   \* MERGEFORMAT </w:instrText>
                              </w:r>
                              <w:r>
                                <w:fldChar w:fldCharType="separate"/>
                              </w:r>
                              <w:r w:rsidR="004C4BB9">
                                <w:rPr>
                                  <w:noProof/>
                                </w:rPr>
                                <w:t>10</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Прямоугольник 1" o:spid="_x0000_s1026" style="position:absolute;margin-left:-6.2pt;margin-top:0;width:45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" o:allowincell="f" stroked="f">
                  <v:textbox>
                    <w:txbxContent>
                      <w:p w:rsidR="00AA60C0" w:rsidRDefault="00322DBA">
                        <w:pPr>
                          <w:pBdr>
                            <w:bottom w:val="single" w:sz="4" w:space="1" w:color="auto"/>
                          </w:pBdr>
                        </w:pPr>
                        <w:r>
                          <w:fldChar w:fldCharType="begin"/>
                        </w:r>
                        <w:r>
                          <w:instrText xml:space="preserve"> PAGE   \* MERGEFORMAT </w:instrText>
                        </w:r>
                        <w:r>
                          <w:fldChar w:fldCharType="separate"/>
                        </w:r>
                        <w:r w:rsidR="004C4BB9">
                          <w:rPr>
                            <w:noProof/>
                          </w:rPr>
                          <w:t>10</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E51B6"/>
    <w:multiLevelType w:val="hybridMultilevel"/>
    <w:tmpl w:val="99ACC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BB9"/>
    <w:rsid w:val="001F66ED"/>
    <w:rsid w:val="00322DBA"/>
    <w:rsid w:val="004C4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3437C"/>
  <w15:chartTrackingRefBased/>
  <w15:docId w15:val="{8207DBEE-0970-4566-9927-344EABE5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B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4BB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C4BB9"/>
  </w:style>
  <w:style w:type="character" w:customStyle="1" w:styleId="apple-style-span">
    <w:name w:val="apple-style-span"/>
    <w:basedOn w:val="a0"/>
    <w:rsid w:val="004C4BB9"/>
  </w:style>
  <w:style w:type="paragraph" w:styleId="a5">
    <w:name w:val="Normal (Web)"/>
    <w:basedOn w:val="a"/>
    <w:uiPriority w:val="99"/>
    <w:unhideWhenUsed/>
    <w:rsid w:val="004C4B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C4BB9"/>
    <w:rPr>
      <w:color w:val="0000FF"/>
      <w:u w:val="single"/>
    </w:rPr>
  </w:style>
  <w:style w:type="character" w:customStyle="1" w:styleId="apple-converted-space">
    <w:name w:val="apple-converted-space"/>
    <w:basedOn w:val="a0"/>
    <w:rsid w:val="004C4BB9"/>
  </w:style>
  <w:style w:type="paragraph" w:styleId="a7">
    <w:name w:val="List Paragraph"/>
    <w:basedOn w:val="a"/>
    <w:uiPriority w:val="34"/>
    <w:qFormat/>
    <w:rsid w:val="004C4BB9"/>
    <w:pPr>
      <w:ind w:left="720"/>
      <w:contextualSpacing/>
    </w:pPr>
  </w:style>
  <w:style w:type="paragraph" w:styleId="a8">
    <w:name w:val="footnote text"/>
    <w:basedOn w:val="a"/>
    <w:link w:val="a9"/>
    <w:uiPriority w:val="99"/>
    <w:semiHidden/>
    <w:unhideWhenUsed/>
    <w:rsid w:val="004C4BB9"/>
    <w:pPr>
      <w:spacing w:after="0" w:line="240" w:lineRule="auto"/>
    </w:pPr>
    <w:rPr>
      <w:sz w:val="20"/>
      <w:szCs w:val="20"/>
    </w:rPr>
  </w:style>
  <w:style w:type="character" w:customStyle="1" w:styleId="a9">
    <w:name w:val="Текст сноски Знак"/>
    <w:basedOn w:val="a0"/>
    <w:link w:val="a8"/>
    <w:uiPriority w:val="99"/>
    <w:semiHidden/>
    <w:rsid w:val="004C4BB9"/>
    <w:rPr>
      <w:sz w:val="20"/>
      <w:szCs w:val="20"/>
    </w:rPr>
  </w:style>
  <w:style w:type="character" w:styleId="aa">
    <w:name w:val="footnote reference"/>
    <w:basedOn w:val="a0"/>
    <w:uiPriority w:val="99"/>
    <w:semiHidden/>
    <w:unhideWhenUsed/>
    <w:rsid w:val="004C4B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849" TargetMode="External"/><Relationship Id="rId13" Type="http://schemas.openxmlformats.org/officeDocument/2006/relationships/hyperlink" Target="http://ru.wikipedia.org/wiki/%D0%9A%D0%BD%D1%8F%D0%B6%D0%B5%D1%81%D1%82%D0%B2%D0%BE_%D0%91%D0%BE%D0%BB%D0%B3%D0%B0%D1%80%D0%B8%D1%8F" TargetMode="External"/><Relationship Id="rId18" Type="http://schemas.openxmlformats.org/officeDocument/2006/relationships/hyperlink" Target="http://ru.wikipedia.org/wiki/%D0%97%D0%BE%D0%BB%D0%BE%D1%82%D0%BE%D0%B5_%D0%BE%D1%80%D1%83%D0%B6%D0%B8%D0%B5_%C2%AB%D0%97%D0%B0_%D1%85%D1%80%D0%B0%D0%B1%D1%80%D0%BE%D1%81%D1%82%D1%8C%C2%BB" TargetMode="External"/><Relationship Id="rId26" Type="http://schemas.openxmlformats.org/officeDocument/2006/relationships/hyperlink" Target="http://dlib.rsl.ru/view.php?path=/rsl01002000000/rsl01002921000/rsl01002921723/rsl01002921723.pdf" TargetMode="External"/><Relationship Id="rId3" Type="http://schemas.openxmlformats.org/officeDocument/2006/relationships/settings" Target="settings.xml"/><Relationship Id="rId21" Type="http://schemas.openxmlformats.org/officeDocument/2006/relationships/hyperlink" Target="http://ru.wikipedia.org/wiki/%D0%9F%D1%83%D1%88%D0%BA%D0%B8%D0%BD,_%D0%90%D0%BB%D0%B5%D0%BA%D1%81%D0%B0%D0%BD%D0%B4%D1%80_%D0%A1%D0%B5%D1%80%D0%B3%D0%B5%D0%B5%D0%B2%D0%B8%D1%87" TargetMode="External"/><Relationship Id="rId34" Type="http://schemas.openxmlformats.org/officeDocument/2006/relationships/fontTable" Target="fontTable.xml"/><Relationship Id="rId7" Type="http://schemas.openxmlformats.org/officeDocument/2006/relationships/hyperlink" Target="http://ru.wikipedia.org/wiki/1778" TargetMode="External"/><Relationship Id="rId12" Type="http://schemas.openxmlformats.org/officeDocument/2006/relationships/hyperlink" Target="http://ru.wikipedia.org/wiki/%D0%A0%D1%83%D1%81%D1%81%D0%BA%D0%BE-%D1%82%D1%83%D1%80%D0%B5%D1%86%D0%BA%D0%B0%D1%8F_%D0%B2%D0%BE%D0%B9%D0%BD%D0%B0_1877%E2%80%941878" TargetMode="External"/><Relationship Id="rId17" Type="http://schemas.openxmlformats.org/officeDocument/2006/relationships/hyperlink" Target="http://ru.wikipedia.org/wiki/%D0%9A%D1%83%D0%BB%D1%8C%D0%BD%D0%B5%D0%B2,_%D0%AF%D0%BA%D0%BE%D0%B2_%D0%9F%D0%B5%D1%82%D1%80%D0%BE%D0%B2%D0%B8%D1%87" TargetMode="External"/><Relationship Id="rId25" Type="http://schemas.openxmlformats.org/officeDocument/2006/relationships/hyperlink" Target="http://ru.wikipedia.org/wiki/%D0%9A%D1%83%D0%BA%D0%BE%D0%BB%D1%8C%D0%BD%D0%B8%D0%BA,_%D0%9D%D0%B5%D1%81%D1%82%D0%BE%D1%80_%D0%92%D0%B0%D1%81%D0%B8%D0%BB%D1%8C%D0%B5%D0%B2%D0%B8%D1%87"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ru.wikipedia.org/wiki/%D0%A0%D0%B0%D0%B5%D0%B2%D1%81%D0%BA%D0%B8%D0%B9,_%D0%9D%D0%B8%D0%BA%D0%BE%D0%BB%D0%B0%D0%B9_%D0%9D%D0%B8%D0%BA%D0%BE%D0%BB%D0%B0%D0%B5%D0%B2%D0%B8%D1%87" TargetMode="External"/><Relationship Id="rId20" Type="http://schemas.openxmlformats.org/officeDocument/2006/relationships/hyperlink" Target="http://ru.wikipedia.org/wiki/%D0%A1%D0%B5%D0%BC%D1%91%D0%BD%D0%BE%D0%B2%D1%81%D0%BA%D0%B8%D0%B9_%D0%BB%D0%B5%D0%B9%D0%B1-%D0%B3%D0%B2%D0%B0%D1%80%D0%B4%D0%B8%D0%B8_%D0%BF%D0%BE%D0%BB%D0%BA" TargetMode="External"/><Relationship Id="rId29" Type="http://schemas.openxmlformats.org/officeDocument/2006/relationships/hyperlink" Target="http://www.nuralis.ru/445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1%D1%80%D0%B5%D0%B4%D0%BD%D0%B5%D0%B0%D0%B7%D0%B8%D0%B0%D1%82%D1%81%D0%BA%D0%B8%D0%B5_%D0%B2%D0%BB%D0%B0%D0%B4%D0%B5%D0%BD%D0%B8%D1%8F_%D0%A0%D0%BE%D1%81%D1%81%D0%B8%D0%B9%D1%81%D0%BA%D0%BE%D0%B9_%D0%B8%D0%BC%D0%BF%D0%B5%D1%80%D0%B8%D0%B8" TargetMode="External"/><Relationship Id="rId24" Type="http://schemas.openxmlformats.org/officeDocument/2006/relationships/hyperlink" Target="http://ru.wikipedia.org/wiki/%D0%93%D0%BB%D0%B8%D0%BD%D0%BA%D0%B0,_%D0%A1%D0%B5%D1%80%D0%B3%D0%B5%D0%B9_%D0%9D%D0%B8%D0%BA%D0%BE%D0%BB%D0%B0%D0%B5%D0%B2%D0%B8%D1%87" TargetMode="External"/><Relationship Id="rId32" Type="http://schemas.openxmlformats.org/officeDocument/2006/relationships/hyperlink" Target="http://www.kecan.ru" TargetMode="External"/><Relationship Id="rId5" Type="http://schemas.openxmlformats.org/officeDocument/2006/relationships/footnotes" Target="footnotes.xml"/><Relationship Id="rId15" Type="http://schemas.openxmlformats.org/officeDocument/2006/relationships/hyperlink" Target="http://ru.wikipedia.org/w/index.php?title=%D0%9F%D0%B5%D1%82%D0%B5%D1%80%D1%81%D0%B2%D0%B0%D0%BB%D1%8C%D0%B4&amp;action=edit&amp;redlink=1" TargetMode="External"/><Relationship Id="rId23" Type="http://schemas.openxmlformats.org/officeDocument/2006/relationships/hyperlink" Target="http://ru.wikipedia.org/wiki/%D0%9F%D0%BB%D0%B5%D1%82%D0%BD%D1%91%D0%B2,_%D0%9F%D1%91%D1%82%D1%80_%D0%90%D0%BB%D0%B5%D0%BA%D1%81%D0%B0%D0%BD%D0%B4%D1%80%D0%BE%D0%B2%D0%B8%D1%87" TargetMode="External"/><Relationship Id="rId28" Type="http://schemas.openxmlformats.org/officeDocument/2006/relationships/hyperlink" Target="http://www.dmitryskobelev.com/" TargetMode="External"/><Relationship Id="rId10" Type="http://schemas.openxmlformats.org/officeDocument/2006/relationships/hyperlink" Target="http://ru.wikipedia.org/wiki/%D0%A1%D1%82%D1%80%D0%B0%D1%82%D0%B5%D0%B3" TargetMode="External"/><Relationship Id="rId19" Type="http://schemas.openxmlformats.org/officeDocument/2006/relationships/hyperlink" Target="http://ru.wikipedia.org/wiki/%D0%9E%D1%80%D0%B4%D0%B5%D0%BD_%D0%A1%D0%B2%D1%8F%D1%82%D0%BE%D0%B3%D0%BE_%D0%92%D0%BB%D0%B0%D0%B4%D0%B8%D0%BC%D0%B8%D1%80%D0%B0" TargetMode="External"/><Relationship Id="rId31" Type="http://schemas.openxmlformats.org/officeDocument/2006/relationships/hyperlink" Target="http://fantlab.ru/publisher84" TargetMode="External"/><Relationship Id="rId4" Type="http://schemas.openxmlformats.org/officeDocument/2006/relationships/webSettings" Target="webSettings.xml"/><Relationship Id="rId9" Type="http://schemas.openxmlformats.org/officeDocument/2006/relationships/hyperlink" Target="http://ru.wikipedia.org/wiki/%D0%92%D0%BE%D0%B5%D0%BD%D0%B0%D1%87%D0%B0%D0%BB%D1%8C%D0%BD%D0%B8%D0%BA" TargetMode="External"/><Relationship Id="rId14" Type="http://schemas.openxmlformats.org/officeDocument/2006/relationships/hyperlink" Target="http://ru.wikipedia.org/wiki/%D0%A1%D0%B5%D1%80%D0%B6%D0%B0%D0%BD%D1%82" TargetMode="External"/><Relationship Id="rId22" Type="http://schemas.openxmlformats.org/officeDocument/2006/relationships/hyperlink" Target="http://ru.wikipedia.org/wiki/%D0%91%D1%83%D0%BB%D0%B3%D0%B0%D1%80%D0%B8%D0%BD,_%D0%A4%D0%B0%D0%B4%D0%B4%D0%B5%D0%B9_%D0%92%D0%B5%D0%BD%D0%B5%D0%B4%D0%B8%D0%BA%D1%82%D0%BE%D0%B2%D0%B8%D1%87" TargetMode="External"/><Relationship Id="rId27" Type="http://schemas.openxmlformats.org/officeDocument/2006/relationships/hyperlink" Target="http://www.dmitryskobelev.com/skobelev-ivan-nikitich/" TargetMode="External"/><Relationship Id="rId30" Type="http://schemas.openxmlformats.org/officeDocument/2006/relationships/hyperlink" Target="http://rys-arhipelag.ucoz.ru"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rys-arhipelag.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3006</Words>
  <Characters>17140</Characters>
  <Application>Microsoft Office Word</Application>
  <DocSecurity>0</DocSecurity>
  <Lines>142</Lines>
  <Paragraphs>40</Paragraphs>
  <ScaleCrop>false</ScaleCrop>
  <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2020-08-07T16:59:00Z</dcterms:created>
  <dcterms:modified xsi:type="dcterms:W3CDTF">2020-08-07T17:09:00Z</dcterms:modified>
</cp:coreProperties>
</file>