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1B" w:rsidRDefault="003B031B" w:rsidP="00C53053">
      <w:pPr>
        <w:shd w:val="clear" w:color="auto" w:fill="FFFFFF"/>
        <w:spacing w:before="164" w:after="49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Восточная оздоровительная гимнастика для детей</w:t>
      </w:r>
    </w:p>
    <w:p w:rsidR="000B68BD" w:rsidRPr="00F70B18" w:rsidRDefault="000B68BD" w:rsidP="000B68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 гимнастика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мягко тренирует весь организм, повышает его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выносливость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Ею можно заниматься при любой физической подготовке. Практикуя йогу, с помощью переходных расслабляющих поз, вы сможете регулировать нагрузки. Йога позволяет эффективно укрепить мышцы, суставы, сделать тело более гибким и подвижным.</w:t>
      </w:r>
    </w:p>
    <w:p w:rsidR="000B68BD" w:rsidRDefault="000B68BD" w:rsidP="000B68BD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B68BD" w:rsidRPr="000B68BD" w:rsidRDefault="000B68BD" w:rsidP="000B68BD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B68BD">
        <w:rPr>
          <w:rFonts w:ascii="Times New Roman" w:hAnsi="Times New Roman" w:cs="Times New Roman"/>
          <w:kern w:val="36"/>
          <w:sz w:val="28"/>
          <w:szCs w:val="28"/>
          <w:lang w:eastAsia="ru-RU"/>
        </w:rPr>
        <w:t>Ефремова Татьяна Александровна</w:t>
      </w:r>
    </w:p>
    <w:p w:rsidR="000B68BD" w:rsidRPr="000B68BD" w:rsidRDefault="000B68BD" w:rsidP="000B68BD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B68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Муниципальное автономное дошкольное образовательное учреждение «Детский сад «Ручеек» (МАДОУ Детский сад «Ручеек»)</w:t>
      </w:r>
    </w:p>
    <w:p w:rsidR="000B68BD" w:rsidRPr="000B68BD" w:rsidRDefault="000B68BD" w:rsidP="000B68BD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B68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ЯНАО г. Новый Уренгой</w:t>
      </w:r>
    </w:p>
    <w:p w:rsidR="000B68BD" w:rsidRPr="000B68BD" w:rsidRDefault="000B68BD" w:rsidP="000B68BD">
      <w:pPr>
        <w:pStyle w:val="a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B68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</w:p>
    <w:p w:rsidR="000B68BD" w:rsidRDefault="000B68BD" w:rsidP="007B70F1">
      <w:pPr>
        <w:shd w:val="clear" w:color="auto" w:fill="FFFFFF"/>
        <w:spacing w:after="0" w:line="240" w:lineRule="auto"/>
        <w:ind w:firstLine="708"/>
        <w:jc w:val="both"/>
        <w:rPr>
          <w:rFonts w:ascii="Conv_10045" w:hAnsi="Conv_10045"/>
          <w:color w:val="000000"/>
          <w:shd w:val="clear" w:color="auto" w:fill="FFFFFF"/>
        </w:rPr>
      </w:pPr>
    </w:p>
    <w:p w:rsidR="007B70F1" w:rsidRPr="00F70B18" w:rsidRDefault="007B70F1" w:rsidP="007B70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здоровье – один из главных источников счастья и радости человека, неоценимое его богатство, которое медленно и с трудом накапливается.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медицина знала множество средств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одно из них –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она немного странна для европейца, но весьма полезна для многих систем организма и для опорно-двигательного аппарата.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 гимнастика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мягко тренирует весь организм, повышает его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выносливость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Ею можно заниматься при любой физической подготовке. Практикуя йогу, с помощью переходных расслабляющих поз, вы сможете регулировать нагрузки. При удержании позы </w:t>
      </w:r>
      <w:r w:rsidRPr="00F70B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70B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асаны</w:t>
      </w:r>
      <w:proofErr w:type="spellEnd"/>
      <w:r w:rsidRPr="00F70B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перераспределение крови, за счёт чего к определённым органам поступает больше кислорода. Йога позволяет эффективно укрепить мышцы, суставы, сделать тело более гибким и подвижным.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 работы нашего детского сада является создание условий для более гармоничного развития дошкольников, их физического, умственного развития. Большую роль в работе детского сада отводится деятельности, ориентированной на создание здоровой развивающей среды, укреплению природного защитного механизма, поддержанию постоянства внутренней среды организма ребенка дошкольного возраста </w:t>
      </w:r>
      <w:r w:rsidRPr="00F70B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(адаптацию к окружающей природной и социальной среде)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5FF" w:rsidRPr="00F70B18" w:rsidRDefault="00AB15FF" w:rsidP="00AB15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актуальность проблемы нарушения опорно-двигательного аппарата и плоскостопие, мы посвятили нашу работу изучению йоги.</w:t>
      </w:r>
    </w:p>
    <w:p w:rsidR="00AB15FF" w:rsidRPr="00F70B18" w:rsidRDefault="00AB15FF" w:rsidP="00AB15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возникла идея внедрения элементов восточной гимнастики, на физкультурных занятиях с дошкольниками.</w:t>
      </w:r>
    </w:p>
    <w:p w:rsidR="007B70F1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по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оздоровительной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методике является формирование у дошкольников поведенческих навыков здорового образа жизни. 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её достижения необходимо решить ряд </w:t>
      </w:r>
      <w:r w:rsidRPr="00F70B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Помочь ребёнку осознанно включится в работу по укреплению психофизического здоровья.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здоровый организм ребёнка через активную деятельность.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Поддерживать стремление дошкольника к самопознанию.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Формировать навыки 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ребёнка.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Направлять совместную работу педагогического коллектива МДОУ и родителей на развитие и закаливание организма ребёнка.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нетрадиционной методики неслучаен. Поскольку многолетний опыт практической работы в школах и детских садах, где внедряются подобные нетрадиционные методы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 положительные результаты, где данная нетрадиционная система тысячелетиями дарила людям здоровье.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комплексов статических физических и дыхательных упражнений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восточной гимнастики на детей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действуют успокаивающе. 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природной гибкостью и чувством равновесия, дети обычно легко осваивают позы (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асаны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быстрее, чем взрослые и быстро достигают успеха.</w:t>
      </w:r>
      <w:proofErr w:type="gramEnd"/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помогают ребенку стать уравновешенным и спокойным, научиться концентрироваться, укрепить здоровье, повысить сопротивляемость детского организма различным заболеваниям. Правильно поставленное дыхание, избавляет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всевозможных заболеваний дыхательных путей. А использование диафрагмы в процессе дыхания, способствует правильному расположению органов в брюшной полости.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каждое упражнение включены виды </w:t>
      </w:r>
      <w:r w:rsidRPr="00F70B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дыхательные и двигательные упражнения, элементы 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оздоровительных занятий включается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разминка,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разогрев суставов,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дыхательные упражнения,</w:t>
      </w:r>
    </w:p>
    <w:p w:rsidR="003B031B" w:rsidRPr="00F70B18" w:rsidRDefault="003B031B" w:rsidP="003B031B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элементы массажа конечностей,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дыхательная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гимнастики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требуется специально организованного места, её можно проводить в любом помещении, в любой лёгкой одежде, не нужно ни атрибутов, ни пособий. Все упражнения дети выполняют сидя на полу по-турецки или сидя на стуле, босиком или в лёгких носочках.</w:t>
      </w:r>
    </w:p>
    <w:p w:rsidR="003B031B" w:rsidRPr="00F70B18" w:rsidRDefault="003B031B" w:rsidP="003B0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 </w:t>
      </w:r>
      <w:r w:rsidRPr="00F7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гимнастики</w:t>
      </w: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пятнадцати постепенно усложняющихся упражнений, в которых невысокая физическая нагрузка, чередуя с расслаблением отдельных частей руки</w:t>
      </w:r>
      <w:r w:rsidR="007B70F1"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Комплекс упражнений.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№1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«Кувшинчик»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Ладони сложены вместе перед лицом пальцами вверх.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1-2 – поочерёдно развести руки ладонями вверх, начиная с правой, 3-4 –и. п., 5-6 – повторить разведение рук, но ладонями вниз, 7-8 –и. п.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(5-6 раз)</w:t>
      </w:r>
      <w:proofErr w:type="gramEnd"/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Дети сидят на полу на расстоянии вытянутых рук. Размещение свободное.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№2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«Листочки»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Руки вверх.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1-8- одновременные круговые вращения руками и кистями вправо (полный круг,9-16-повторить то же влево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(3-4 раза)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Мышцы рук напряжены, а кисти расслаблены. Следить за правильной осанкой. </w:t>
      </w:r>
      <w:r w:rsidRPr="00F70B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: ветерок колышет листочки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№3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«Шарфик»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Руки вытянуты вперёд.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1-4- медленно поднимать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(попеременно или одновременно)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 руки вверх с волнообразными движениями кистями, 5-6- то же с перемещением, рук вниз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(30-40 минут)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0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Кисти рук максимально расслаблены.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№4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«Цветочки-лепесточки»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Руки согнуты в локтях перед лицом, правая ладонь открыта вперёд, левая сжата в кулак.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1-2 – поочерёдно и медленно сжимать кисти в кулаки и разжимать, 1-2-3-4 – то же упражнение выполняется быстрее.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(30 сек.)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№5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«Китайский веер»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Руки согнуты на уровне лица, ладони обращены вперёд, пальцы сжаты в кулаки.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 xml:space="preserve">1-4 – поочерёдно круговые </w:t>
      </w:r>
      <w:proofErr w:type="spell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вееровые</w:t>
      </w:r>
      <w:proofErr w:type="spellEnd"/>
      <w:r w:rsidRPr="00F70B18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пальцами, начиная от мизинца, 5-8 – повторить в обратном направлении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(5-6 раз)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Выполнять с полной амплитудой движения пальцами. </w:t>
      </w:r>
      <w:r w:rsidRPr="00F70B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: раскрываем китайский веер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(пальцы)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 закрываем.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№6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«Змея»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Ладони обеих рук сложены вперёд.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1-4 – змеевидные движения руками вперёд, 5-8 – вверх, 9-12 – вправо, 13-16 – влево.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цикла)</w:t>
      </w:r>
      <w:r w:rsid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Кисть не разъединять, держать симметрично.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№7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«Птичка и птенчики»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- руки согнуть в локтях вперёд, пальцы широко расставлены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1-4 – пальцы от указательного до мизинца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(птенчики)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 поочерёдно касается большого (птички, 5-8 – повторить в обратном направлении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раза)</w:t>
      </w:r>
      <w:proofErr w:type="gramEnd"/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Сначала изучить в медленном темпе без музыкального сопровождения. </w:t>
      </w:r>
      <w:r w:rsidRPr="00F70B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: птичка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(большой палец)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 кормит птенчиков.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№8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«Фонтанчик»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– руки с переплетёнными пальцами находятся перед грудью ладонями вниз, локти вниз, слегка расслаблены.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1-4 – руки постепенно поднимаются вверх с попеременными движениями кистями вправо-влево, пальцы не размыкать, 5-8 – руки опускаются вниз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(2-3 раза)</w:t>
      </w:r>
      <w:r w:rsid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Ладони обращены все время вниз. Полностью выпрямлять руки в локтях в положении вверху и внизу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№9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«Волна»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 xml:space="preserve">И. п. </w:t>
      </w:r>
      <w:proofErr w:type="gram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F70B18">
        <w:rPr>
          <w:rFonts w:ascii="Times New Roman" w:hAnsi="Times New Roman" w:cs="Times New Roman"/>
          <w:sz w:val="28"/>
          <w:szCs w:val="28"/>
          <w:lang w:eastAsia="ru-RU"/>
        </w:rPr>
        <w:t>уки в положении упражнения №8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1-4 – круговые волнообразные движения соединёнными кистями вправо, 5-8 – влево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цикла)</w:t>
      </w:r>
      <w:r w:rsid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Выполнять с широкой амплитудой движений в плечевом поясе.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№10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«Деревце»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- руки в положении упражнения №8, но локти соединены.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1-4 – круговые вращения соединёнными кистями вверх, 5-8 – вниз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(30 сек.)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 11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«Парус и лодочка»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– пальцы переплетены перед грудью, ладони внутрь, локти в стороны.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1- с лёгким поворотом туловища наружу вправо, 2- и. п., 3- то же влево,4 – и. п., 5 – руки ладонями вперёд, 6 – и. п., 7 – то же вверх, 8 – и. п.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раза)</w:t>
      </w:r>
      <w:proofErr w:type="gramEnd"/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Действовать, плавно прогибая и сжимая пальцы. </w:t>
      </w:r>
      <w:r w:rsidRPr="00F70B1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: ветерок подул с левой стороны – парус надулся вправо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№12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«Натянутый лук»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– руки ладонями наружу, пальцы переплетены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1-8 –пружинящие движения руками назад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  <w:r w:rsid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Активно прогнуть в спине.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 13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 вращается»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– руки вверху ладонями наружу, пальцы переплетены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1-4 – вращение руками и туловищем вправо, 5-8 – влево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(2-3 раза)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Выполнять с широкой амплитудой движения в пояснице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 14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«Стекло»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– руки согнуты в локтях перед лицом, ладонями вперёд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 xml:space="preserve">1-2 – попеременные </w:t>
      </w:r>
      <w:proofErr w:type="gramStart"/>
      <w:r w:rsidRPr="00F70B18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F70B18">
        <w:rPr>
          <w:rFonts w:ascii="Times New Roman" w:hAnsi="Times New Roman" w:cs="Times New Roman"/>
          <w:sz w:val="28"/>
          <w:szCs w:val="28"/>
          <w:lang w:eastAsia="ru-RU"/>
        </w:rPr>
        <w:t xml:space="preserve"> ладонями вверх, прикасаясь к воображаемому стеклу, 3-4 – то же вниз, 5-6 – вправо-влево, 7-8 – и. п.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(30-40 сек.)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Обратить внимание </w:t>
      </w:r>
      <w:r w:rsidRPr="00F70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 на положение кистей в одной плоскости, спина прямая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b/>
          <w:sz w:val="28"/>
          <w:szCs w:val="28"/>
          <w:lang w:eastAsia="ru-RU"/>
        </w:rPr>
        <w:t>№ 15 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«Принцесса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70B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Востока</w:t>
      </w:r>
      <w:r w:rsidRPr="00F70B1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B031B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И. п. руки согнуты в локтях на уровне шеи ладонями вниз, пальцы переплетены</w:t>
      </w:r>
    </w:p>
    <w:p w:rsidR="002606FD" w:rsidRPr="00F70B18" w:rsidRDefault="003B031B" w:rsidP="00F70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hAnsi="Times New Roman" w:cs="Times New Roman"/>
          <w:sz w:val="28"/>
          <w:szCs w:val="28"/>
          <w:lang w:eastAsia="ru-RU"/>
        </w:rPr>
        <w:t>1-2 – движение головой вперёд-назад, 3-4 – вправо-влево, 5-8 – по кругу </w:t>
      </w:r>
      <w:r w:rsidRPr="00F70B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(30 сек.)</w:t>
      </w:r>
      <w:proofErr w:type="gramStart"/>
      <w:r w:rsidR="000B68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0B68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0B18">
        <w:rPr>
          <w:rFonts w:ascii="Times New Roman" w:hAnsi="Times New Roman" w:cs="Times New Roman"/>
          <w:sz w:val="28"/>
          <w:szCs w:val="28"/>
          <w:lang w:eastAsia="ru-RU"/>
        </w:rPr>
        <w:t>лечи неподвижны, спина прямая, работают только мышцы шеи т головы.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ведет к гармоничному физическому и психическому развитию детей.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сотрудничество с семьёй по воспитанию здорового ребёнка, мы уделяем внимание постоянному росту и совершенствованию мастерства педагогов, а также родителей. Всё это формирует систему знаний о здоровье и здоровом образе жизни.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инновации и на основе проведённой диагностики детей, виден прогресс улучшения состояния здоровья дошкольников.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 сказанного можно точно сказать: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полноценная гимнастика, гармонично развивающая и укрепляющая все мышцы тела, прекрасное средство борьбы с искривлением позвоночника.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Йога учит глубоко дышать, что способствует расширению грудной клетки, улучшает работу внутренних органов, верхних дыхательных путей.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Йога благоприятно влияет на психическое и эмоциональное состояние детей дошкольного возраста.</w:t>
      </w:r>
    </w:p>
    <w:p w:rsidR="003B031B" w:rsidRPr="00F70B18" w:rsidRDefault="003B031B" w:rsidP="003B03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B031B" w:rsidRPr="00F70B18" w:rsidRDefault="003B031B" w:rsidP="003B031B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Богина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Охрана здоровья детей в дошкольных учреждениях. Методическое пособие.- М.: 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2006.- 112 с.</w:t>
      </w:r>
    </w:p>
    <w:p w:rsidR="003B031B" w:rsidRPr="00F70B18" w:rsidRDefault="003B031B" w:rsidP="003B031B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Моргунова О.Н. Профилактика плоскостопия и нарушения осанки в ДОУ: Из опыта работы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/ А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 сост.- Воронеж: ТЦ «Учитель», 2005.- 109 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3B031B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Рюшпол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Йога для женщин. Перевод с бол. И.В. Милюковой.- М.: Издательство 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СПб.: Сова, 2003.- 160 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3B031B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Утробина К.К. Занимательная физкультура в детском саду для детей 3- 5 лет.- М.: Издательство ГНОМ и Д, 2005.- 104 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1B" w:rsidRPr="00F70B18" w:rsidRDefault="003B031B" w:rsidP="003B031B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Харрингтон 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Красота йоги/ 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Джесин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Харрингтон.- Перевод с англ. И. </w:t>
      </w: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Блейза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ФАИ</w:t>
      </w:r>
      <w:proofErr w:type="gram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2002.- 320 с.</w:t>
      </w:r>
    </w:p>
    <w:p w:rsidR="003B031B" w:rsidRPr="00F70B18" w:rsidRDefault="003B031B" w:rsidP="003B031B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Цаур</w:t>
      </w:r>
      <w:proofErr w:type="spellEnd"/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Волкова Е. Школа здоровья «Спокойствие, только спокойствие» Журнал «Обруч».- 2006.- С. 41- 43.</w:t>
      </w:r>
    </w:p>
    <w:p w:rsidR="003B031B" w:rsidRPr="00F70B18" w:rsidRDefault="003B031B" w:rsidP="003B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31B" w:rsidRPr="00F70B18" w:rsidRDefault="003B031B">
      <w:pPr>
        <w:rPr>
          <w:rFonts w:ascii="Times New Roman" w:hAnsi="Times New Roman" w:cs="Times New Roman"/>
          <w:sz w:val="28"/>
          <w:szCs w:val="28"/>
        </w:rPr>
      </w:pPr>
    </w:p>
    <w:sectPr w:rsidR="003B031B" w:rsidRPr="00F70B18" w:rsidSect="0026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v_1004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4F0"/>
    <w:multiLevelType w:val="multilevel"/>
    <w:tmpl w:val="2084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57302"/>
    <w:multiLevelType w:val="multilevel"/>
    <w:tmpl w:val="A740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F00F2"/>
    <w:multiLevelType w:val="multilevel"/>
    <w:tmpl w:val="F0A4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F5345"/>
    <w:multiLevelType w:val="multilevel"/>
    <w:tmpl w:val="7F6A8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F6158"/>
    <w:multiLevelType w:val="multilevel"/>
    <w:tmpl w:val="7056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949D6"/>
    <w:multiLevelType w:val="multilevel"/>
    <w:tmpl w:val="BB8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165238"/>
    <w:multiLevelType w:val="multilevel"/>
    <w:tmpl w:val="F36C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73B28"/>
    <w:multiLevelType w:val="multilevel"/>
    <w:tmpl w:val="548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41CC3"/>
    <w:multiLevelType w:val="multilevel"/>
    <w:tmpl w:val="3D0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6C5F65"/>
    <w:multiLevelType w:val="multilevel"/>
    <w:tmpl w:val="EA3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8C1EEF"/>
    <w:multiLevelType w:val="multilevel"/>
    <w:tmpl w:val="E4260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CD7451"/>
    <w:multiLevelType w:val="multilevel"/>
    <w:tmpl w:val="195E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515C1"/>
    <w:multiLevelType w:val="multilevel"/>
    <w:tmpl w:val="A00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A0C99"/>
    <w:multiLevelType w:val="multilevel"/>
    <w:tmpl w:val="07E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B031B"/>
    <w:rsid w:val="000B68BD"/>
    <w:rsid w:val="002606FD"/>
    <w:rsid w:val="003B031B"/>
    <w:rsid w:val="003E3204"/>
    <w:rsid w:val="007B70F1"/>
    <w:rsid w:val="00972572"/>
    <w:rsid w:val="00AB15FF"/>
    <w:rsid w:val="00C53053"/>
    <w:rsid w:val="00D12C20"/>
    <w:rsid w:val="00F7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FD"/>
  </w:style>
  <w:style w:type="paragraph" w:styleId="1">
    <w:name w:val="heading 1"/>
    <w:basedOn w:val="a"/>
    <w:link w:val="10"/>
    <w:uiPriority w:val="9"/>
    <w:qFormat/>
    <w:rsid w:val="003B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31B"/>
    <w:rPr>
      <w:b/>
      <w:bCs/>
    </w:rPr>
  </w:style>
  <w:style w:type="paragraph" w:customStyle="1" w:styleId="c0">
    <w:name w:val="c0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031B"/>
  </w:style>
  <w:style w:type="paragraph" w:customStyle="1" w:styleId="c5">
    <w:name w:val="c5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03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031B"/>
    <w:rPr>
      <w:color w:val="800080"/>
      <w:u w:val="single"/>
    </w:rPr>
  </w:style>
  <w:style w:type="character" w:customStyle="1" w:styleId="c55">
    <w:name w:val="c55"/>
    <w:basedOn w:val="a0"/>
    <w:rsid w:val="003B031B"/>
  </w:style>
  <w:style w:type="paragraph" w:customStyle="1" w:styleId="c17">
    <w:name w:val="c17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70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2018-03-02T05:38:00Z</dcterms:created>
  <dcterms:modified xsi:type="dcterms:W3CDTF">2018-04-20T11:48:00Z</dcterms:modified>
</cp:coreProperties>
</file>