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A" w:rsidRPr="001258BA" w:rsidRDefault="001258BA" w:rsidP="001258BA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1258BA">
        <w:rPr>
          <w:rFonts w:ascii="Times New Roman" w:hAnsi="Times New Roman" w:cs="Times New Roman"/>
          <w:b/>
          <w:color w:val="000000"/>
          <w:sz w:val="32"/>
          <w:szCs w:val="32"/>
        </w:rPr>
        <w:t>ТЕМА:</w:t>
      </w:r>
      <w:r w:rsidRPr="001258BA">
        <w:rPr>
          <w:rFonts w:ascii="Times New Roman" w:hAnsi="Times New Roman" w:cs="Times New Roman"/>
          <w:color w:val="000000"/>
          <w:sz w:val="32"/>
          <w:szCs w:val="32"/>
        </w:rPr>
        <w:t xml:space="preserve"> Формирование ценности здоровья, как главный аспект профилактики ЗОЖ</w:t>
      </w:r>
      <w:r>
        <w:rPr>
          <w:rFonts w:ascii="Times New Roman" w:hAnsi="Times New Roman" w:cs="Times New Roman"/>
          <w:color w:val="000000"/>
          <w:sz w:val="48"/>
          <w:szCs w:val="48"/>
        </w:rPr>
        <w:t>.</w:t>
      </w:r>
      <w:bookmarkStart w:id="0" w:name="_GoBack"/>
      <w:bookmarkEnd w:id="0"/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культуры здоровья и основ ЗОЖ особо актуальна для младшего школьного возраста, поскольку в этот период происходит становление собственной программы жизнедеятельности.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Сегодня школа является главным звеном в формировании общей культуры и культуры здоровья человека, так как именно через школу </w:t>
      </w:r>
      <w:r w:rsidR="009B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все население страны. 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обучения и воспитания особенно важен в начальной школе, т.к. именно в ней ребенок получает базовые знания многих наук, в том числе и о своем организме. На этом этапе происходит понимание и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принимание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ценности здорового образа жизни.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Здоровье наших детей необходимо беречь. Поэтому формирование культуры здоровья и основ ЗОЖ у младших школьников необходимо.</w:t>
      </w:r>
    </w:p>
    <w:p w:rsidR="00664EFB" w:rsidRDefault="00664EFB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93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своей работе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исх</w:t>
      </w:r>
      <w:r w:rsidR="009B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ожу из предположения, что деятельность воспитателя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культуры здоровья ЗОЖ будет наиболее эффективной, а здоровье детей будет крепк</w:t>
      </w:r>
      <w:r w:rsidR="009B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им, если при проведении 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внеклассных мероприятий используются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приемы и средства.</w:t>
      </w:r>
    </w:p>
    <w:p w:rsidR="00805453" w:rsidRPr="00805453" w:rsidRDefault="00805453" w:rsidP="004A4135">
      <w:pPr>
        <w:spacing w:after="0" w:line="360" w:lineRule="auto"/>
        <w:ind w:right="-8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54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позитивных факторах, влияющих на здоровье;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proofErr w:type="gram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делать</w:t>
      </w:r>
      <w:proofErr w:type="gram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осознанный выбор поступков, поведения, позволяющих сохранять и укреплять здоровье;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с учетом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т.п.), о существовании и причинах возникновения зависимости от табака, алкоголя, наркотиков и других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их пагубном влиянии на здоровье;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элементарным навыкам эмоциональной разгрузки (релаксации);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позитивного коммуникативного общения;</w:t>
      </w:r>
    </w:p>
    <w:p w:rsidR="00805453" w:rsidRPr="00664EFB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об основных компонентах культуры здоровья и здорового образа жизни;</w:t>
      </w:r>
    </w:p>
    <w:p w:rsidR="00805453" w:rsidRDefault="00805453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272247" w:rsidRDefault="00272247" w:rsidP="004A4135">
      <w:pPr>
        <w:spacing w:after="0" w:line="360" w:lineRule="auto"/>
        <w:ind w:left="720" w:right="-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247" w:rsidRPr="00272247" w:rsidRDefault="00272247" w:rsidP="004A41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компонентами здорового образа жизни являются: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режим;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иммунитета и закаливание;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питание;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психофизиологическая регуляция;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организация жизнедеятельности (рациональный режим жизни);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вредных привычек;</w:t>
      </w:r>
    </w:p>
    <w:p w:rsidR="00272247" w:rsidRPr="00664EFB" w:rsidRDefault="00272247" w:rsidP="004A4135">
      <w:pPr>
        <w:spacing w:after="0" w:line="360" w:lineRule="auto"/>
        <w:ind w:left="150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4EF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4E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самообразование.</w:t>
      </w:r>
    </w:p>
    <w:p w:rsidR="00805453" w:rsidRPr="00664EFB" w:rsidRDefault="00805453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Существует несколько направлений формирования ЗОЖ: физкультурно-оздоровительное, реабилитационно-профилактическое, общегигиеническое, культурно-просветительное.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E93BD4" w:rsidRPr="00E93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Считаю,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физкультурно-оздоровительного направления – в признании огромного значения для з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доровья двигательной активности а, 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еабилитационно-профилактическое направление предполагает понимание и умение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востонавливать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после болезни, предупреждать ее возобновление и осложнения.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 культурно – просветительного направления – доказать, что посещение различных учреждений культуры, получение дополнительного образования отучают школьников от множества негативных привычек, наносящих непоправимый вред здоровью.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0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="00E93BD4" w:rsidRPr="00130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Думаю,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младш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школьном возрасте реализация общегигиенического направления ЗОЖ: включает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в гигиеническое обучение и воспитание школьн</w:t>
      </w:r>
      <w:r w:rsidR="00E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в семье и школе, показывает престиж здоровья, формирует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и навыки ЗОЖ.</w:t>
      </w:r>
    </w:p>
    <w:p w:rsidR="00664EFB" w:rsidRPr="00130065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30065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детей имеет прямую зависимость от той среды, в которой он находится, а это, как правило, семья и школа. В семье дети самостоятельны, активны, проявляют большую инициативу к осуществлению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но взрослые не всегда обладают достаточным опытом и знаниями для решения проблем, связанных со здоровьем. Именно поэтому необходимо построение воспитательного процесса таким образом, что обе его стороны – школа и семья – активны, деятельны.</w:t>
      </w:r>
    </w:p>
    <w:p w:rsidR="0036577D" w:rsidRDefault="00664EFB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0A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показывает что, о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из самых частых при</w:t>
      </w:r>
      <w:r w:rsidR="000A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 пропусков 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– простуда.</w:t>
      </w:r>
    </w:p>
    <w:p w:rsidR="00F60B42" w:rsidRDefault="0036577D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Поэтому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с простыми закаливающими процедурами. Если погода позв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оляет, то проводим оздоровительные прогулки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динамические паузы на свежем воздухе. Закаливание не только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оздоравливает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способствует выработке у них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воли, решительности.</w:t>
      </w:r>
      <w:r w:rsidR="00F6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B42" w:rsidRPr="00F60B42" w:rsidRDefault="00F60B42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DBF" w:rsidRPr="00CC0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</w:t>
      </w:r>
      <w:r w:rsidR="00CC0DBF" w:rsidRPr="00CC0DB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</w:t>
      </w:r>
      <w:r w:rsidR="00CC0D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CC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к прогулкам на природе, подвижным играм, участию в спортивных соревнованиях;</w:t>
      </w:r>
    </w:p>
    <w:p w:rsidR="00664EFB" w:rsidRPr="00664EFB" w:rsidRDefault="00CC0DBF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</w:t>
      </w:r>
      <w:r w:rsidR="00664EFB"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сформировать у детей культуру здоровья, нужно рассматривать не только физиологический, но и психологический, нравственный аспект здоровья.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Можно выделить следующие критерии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 жизни: отношение к своему здоровью и здоровью окружающих как к ценности; наличие умений и навыков сохранения и укрепления здоровья, безопасного и ответственного поведения; </w:t>
      </w:r>
      <w:proofErr w:type="spellStart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навыков и привычек; наличие физической и умственной активности; умение противостоять разрушительным для здоровья формам поведения.</w:t>
      </w:r>
    </w:p>
    <w:p w:rsidR="00664EFB" w:rsidRPr="00664EFB" w:rsidRDefault="00664EFB" w:rsidP="004A4135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Забота о здоровье и его укрепление – естественная потребность культурного человека.</w:t>
      </w:r>
      <w:r w:rsidR="0036577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272247" w:rsidRDefault="00664EFB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="000A2ED6" w:rsidRPr="000A2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Свою деятельность я</w:t>
      </w:r>
      <w:r w:rsidR="000A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строю </w:t>
      </w:r>
      <w:r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донести до детей, что для того чтобы быть здоровым, необходимо вести здоровый образ жизни. Забота о здоровье и его укрепление – естественная потребность культурного человека. </w:t>
      </w:r>
    </w:p>
    <w:p w:rsidR="00272247" w:rsidRPr="00272247" w:rsidRDefault="000A2ED6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 xml:space="preserve">В своей работе я использую элементы из методик профессора В.Ф Базарного. Включаю в уроки  динамические паузы с активизацией рецепторов  стопы ног с помощью индивидуальных ковриков для ног, тропы здоровья, профилактику близорукости с помощью простейших </w:t>
      </w:r>
      <w:proofErr w:type="spellStart"/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офтальмотренажёров</w:t>
      </w:r>
      <w:proofErr w:type="spellEnd"/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 xml:space="preserve">, расширение зрительно-двигательной активности – проведение </w:t>
      </w:r>
      <w:proofErr w:type="spellStart"/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физминуток</w:t>
      </w:r>
      <w:proofErr w:type="spellEnd"/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 xml:space="preserve"> для глаз с помощью расположенных в пространстве  или движущихся ориентиров.</w:t>
      </w:r>
      <w:r w:rsid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 xml:space="preserve"> </w:t>
      </w:r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 xml:space="preserve">Разнообразие дыхательных гимнастик в сочетании с детскими шутливыми стишками, которые читают с </w:t>
      </w:r>
      <w:r w:rsidR="00272247" w:rsidRPr="00272247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lastRenderedPageBreak/>
        <w:t>интонацией грусти, испуга, радости приносит пользу и снимает психологическое напряжение, движение по классу со сменой направления, изображения различных животных развивает фантазию. Стараюсь разнообразить динамические паузы, для того, чтобы они не стали формальными, и дети каждый раз ждут, какое будет задание на этот раз. Это:</w:t>
      </w:r>
    </w:p>
    <w:p w:rsidR="00272247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упражнения для формирования правильной  осанки;</w:t>
      </w:r>
    </w:p>
    <w:p w:rsidR="00272247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упражнения для укрепления зрения;</w:t>
      </w:r>
    </w:p>
    <w:p w:rsidR="00272247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упражнения для укрепления мышц кистей рук;</w:t>
      </w:r>
    </w:p>
    <w:p w:rsidR="00272247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упражнения для укрепления «мышечного корсета»;</w:t>
      </w:r>
    </w:p>
    <w:p w:rsidR="00272247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релаксационные упражнения для мимики  лица (</w:t>
      </w:r>
      <w:proofErr w:type="spellStart"/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И.В.Чупаха</w:t>
      </w:r>
      <w:proofErr w:type="spellEnd"/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);</w:t>
      </w:r>
    </w:p>
    <w:p w:rsidR="00272247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упражнения, направленные на выработку рационального дыхания;</w:t>
      </w:r>
    </w:p>
    <w:p w:rsidR="000E7CF3" w:rsidRPr="004A4135" w:rsidRDefault="00272247" w:rsidP="004A4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</w:pPr>
      <w:r w:rsidRPr="004A4135">
        <w:rPr>
          <w:rFonts w:ascii="Times New Roman" w:eastAsia="Times New Roman" w:hAnsi="Times New Roman" w:cs="Times New Roman"/>
          <w:color w:val="092757"/>
          <w:sz w:val="28"/>
          <w:szCs w:val="28"/>
          <w:lang w:eastAsia="ru-RU"/>
        </w:rPr>
        <w:t>массаж специальных точек на лице для профилактики простудных заболеваний.</w:t>
      </w:r>
    </w:p>
    <w:p w:rsidR="00805453" w:rsidRPr="005F1DBA" w:rsidRDefault="005F1DBA" w:rsidP="004A4135">
      <w:pPr>
        <w:suppressAutoHyphens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1DBA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BA">
        <w:rPr>
          <w:rFonts w:ascii="Times New Roman" w:hAnsi="Times New Roman" w:cs="Times New Roman"/>
          <w:sz w:val="28"/>
          <w:szCs w:val="28"/>
        </w:rPr>
        <w:t xml:space="preserve"> формирование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BA">
        <w:rPr>
          <w:rFonts w:ascii="Times New Roman" w:hAnsi="Times New Roman" w:cs="Times New Roman"/>
          <w:sz w:val="28"/>
          <w:szCs w:val="28"/>
        </w:rPr>
        <w:t>ЗОЖ – это побуждение к включению в повседневную жизнь индивида различных новых для него форм поведения, полезных для здоровья, изменение, а то и вовсе отказ от многих вредных для здоровья привычек, овладение знаниями, на основе которых можно грамотно, безопасно и с пользой для здоровья начать вести ЗОЖ, постепенно добиваясь, чтобы эти повседневные формы укрепления здоровья стали привычными</w:t>
      </w:r>
      <w:proofErr w:type="gramEnd"/>
      <w:r w:rsidRPr="005F1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5453"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gramEnd"/>
      <w:r w:rsidR="00805453"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 о том как необходимо заботиться о своем здоровье постепенно нач</w:t>
      </w:r>
      <w:r w:rsidR="0080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инают придерживаться необходимых</w:t>
      </w:r>
      <w:r w:rsidR="00805453" w:rsidRPr="0066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здорового образа жизни.        </w:t>
      </w:r>
    </w:p>
    <w:p w:rsidR="008973B3" w:rsidRPr="004A4135" w:rsidRDefault="008973B3" w:rsidP="004A4135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973B3" w:rsidRPr="008973B3" w:rsidRDefault="008973B3" w:rsidP="004A4135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73B3">
        <w:rPr>
          <w:rFonts w:ascii="Times New Roman" w:hAnsi="Times New Roman" w:cs="Times New Roman"/>
          <w:sz w:val="28"/>
          <w:szCs w:val="28"/>
        </w:rPr>
        <w:t xml:space="preserve">Известно, что вода и камень точит, следовательно, при создании образовательной среды направленной на единую </w:t>
      </w:r>
      <w:proofErr w:type="gramStart"/>
      <w:r w:rsidRPr="008973B3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8973B3">
        <w:rPr>
          <w:rFonts w:ascii="Times New Roman" w:hAnsi="Times New Roman" w:cs="Times New Roman"/>
          <w:sz w:val="28"/>
          <w:szCs w:val="28"/>
        </w:rPr>
        <w:t xml:space="preserve"> возможно сформировать у учащихся школы ценностное отношение к своему здоровью. Данная образовательная среда может быть ориентирована на физиолого-психологические особенности развития ребенка, то есть обучение должно </w:t>
      </w:r>
      <w:r w:rsidRPr="008973B3">
        <w:rPr>
          <w:rFonts w:ascii="Times New Roman" w:hAnsi="Times New Roman" w:cs="Times New Roman"/>
          <w:sz w:val="28"/>
          <w:szCs w:val="28"/>
        </w:rPr>
        <w:lastRenderedPageBreak/>
        <w:t>быть доступным, научным, содержать игровые и познавательные ситуации с созданием заданий направленных на субъективную оценку личности и деятельности ребенка.</w:t>
      </w:r>
    </w:p>
    <w:p w:rsidR="000E7CF3" w:rsidRPr="008973B3" w:rsidRDefault="000E7CF3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F3" w:rsidRDefault="000E7CF3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F3" w:rsidRDefault="000E7CF3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DBF" w:rsidRDefault="00CC0DBF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DBF" w:rsidRDefault="00CC0DBF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DBF" w:rsidRDefault="00CC0DBF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79B" w:rsidRDefault="0049579B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79B" w:rsidRDefault="0049579B" w:rsidP="004A41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Default="0049579B" w:rsidP="00EC3844">
      <w:pPr>
        <w:rPr>
          <w:rFonts w:ascii="Times New Roman" w:hAnsi="Times New Roman" w:cs="Times New Roman"/>
          <w:color w:val="000000"/>
          <w:sz w:val="48"/>
          <w:szCs w:val="48"/>
        </w:rPr>
      </w:pPr>
    </w:p>
    <w:p w:rsidR="0049579B" w:rsidRPr="0049579B" w:rsidRDefault="0049579B" w:rsidP="00EC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sectPr w:rsidR="0049579B" w:rsidRPr="0049579B" w:rsidSect="0002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B9"/>
    <w:multiLevelType w:val="multilevel"/>
    <w:tmpl w:val="57642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3565"/>
    <w:multiLevelType w:val="multilevel"/>
    <w:tmpl w:val="4AF88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35FA4"/>
    <w:multiLevelType w:val="multilevel"/>
    <w:tmpl w:val="BD4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86E1D"/>
    <w:multiLevelType w:val="multilevel"/>
    <w:tmpl w:val="322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50479"/>
    <w:multiLevelType w:val="multilevel"/>
    <w:tmpl w:val="B03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B7BC0"/>
    <w:multiLevelType w:val="multilevel"/>
    <w:tmpl w:val="853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66BBF"/>
    <w:multiLevelType w:val="multilevel"/>
    <w:tmpl w:val="A482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B79AB"/>
    <w:multiLevelType w:val="multilevel"/>
    <w:tmpl w:val="CAB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E6160"/>
    <w:multiLevelType w:val="hybridMultilevel"/>
    <w:tmpl w:val="B4D4B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A41A8"/>
    <w:multiLevelType w:val="multilevel"/>
    <w:tmpl w:val="F45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13AD4"/>
    <w:multiLevelType w:val="multilevel"/>
    <w:tmpl w:val="416A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0102C"/>
    <w:multiLevelType w:val="multilevel"/>
    <w:tmpl w:val="3F00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75F10"/>
    <w:multiLevelType w:val="multilevel"/>
    <w:tmpl w:val="6550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84C42"/>
    <w:multiLevelType w:val="multilevel"/>
    <w:tmpl w:val="74C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77B88"/>
    <w:multiLevelType w:val="multilevel"/>
    <w:tmpl w:val="BFE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43593"/>
    <w:multiLevelType w:val="hybridMultilevel"/>
    <w:tmpl w:val="881E8236"/>
    <w:lvl w:ilvl="0" w:tplc="7D2C5F18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20036FD"/>
    <w:multiLevelType w:val="hybridMultilevel"/>
    <w:tmpl w:val="97844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0F04B6"/>
    <w:multiLevelType w:val="multilevel"/>
    <w:tmpl w:val="F9A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64259"/>
    <w:multiLevelType w:val="multilevel"/>
    <w:tmpl w:val="20E8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C1675"/>
    <w:multiLevelType w:val="multilevel"/>
    <w:tmpl w:val="6F0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2D51BB"/>
    <w:multiLevelType w:val="multilevel"/>
    <w:tmpl w:val="961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04D20"/>
    <w:multiLevelType w:val="multilevel"/>
    <w:tmpl w:val="374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E4137"/>
    <w:multiLevelType w:val="multilevel"/>
    <w:tmpl w:val="3E50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EA3D4B"/>
    <w:multiLevelType w:val="multilevel"/>
    <w:tmpl w:val="6C6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9"/>
  </w:num>
  <w:num w:numId="5">
    <w:abstractNumId w:val="22"/>
  </w:num>
  <w:num w:numId="6">
    <w:abstractNumId w:val="3"/>
  </w:num>
  <w:num w:numId="7">
    <w:abstractNumId w:val="13"/>
  </w:num>
  <w:num w:numId="8">
    <w:abstractNumId w:val="23"/>
  </w:num>
  <w:num w:numId="9">
    <w:abstractNumId w:val="20"/>
  </w:num>
  <w:num w:numId="10">
    <w:abstractNumId w:val="21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  <w:num w:numId="16">
    <w:abstractNumId w:val="18"/>
  </w:num>
  <w:num w:numId="17">
    <w:abstractNumId w:val="0"/>
  </w:num>
  <w:num w:numId="18">
    <w:abstractNumId w:val="11"/>
  </w:num>
  <w:num w:numId="19">
    <w:abstractNumId w:val="1"/>
  </w:num>
  <w:num w:numId="20">
    <w:abstractNumId w:val="10"/>
  </w:num>
  <w:num w:numId="21">
    <w:abstractNumId w:val="2"/>
  </w:num>
  <w:num w:numId="22">
    <w:abstractNumId w:val="8"/>
  </w:num>
  <w:num w:numId="23">
    <w:abstractNumId w:val="16"/>
  </w:num>
  <w:num w:numId="2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82"/>
    <w:rsid w:val="00021686"/>
    <w:rsid w:val="000A2ED6"/>
    <w:rsid w:val="000E7CF3"/>
    <w:rsid w:val="001258BA"/>
    <w:rsid w:val="00130065"/>
    <w:rsid w:val="00272247"/>
    <w:rsid w:val="00334780"/>
    <w:rsid w:val="0036577D"/>
    <w:rsid w:val="0049579B"/>
    <w:rsid w:val="004A4135"/>
    <w:rsid w:val="005F1DBA"/>
    <w:rsid w:val="00664EFB"/>
    <w:rsid w:val="00805453"/>
    <w:rsid w:val="008973B3"/>
    <w:rsid w:val="009B2163"/>
    <w:rsid w:val="00BC6DFE"/>
    <w:rsid w:val="00CC0DBF"/>
    <w:rsid w:val="00CD6682"/>
    <w:rsid w:val="00DD4EF6"/>
    <w:rsid w:val="00E93BD4"/>
    <w:rsid w:val="00EC3844"/>
    <w:rsid w:val="00ED3D50"/>
    <w:rsid w:val="00F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4EFB"/>
  </w:style>
  <w:style w:type="character" w:customStyle="1" w:styleId="apple-converted-space">
    <w:name w:val="apple-converted-space"/>
    <w:basedOn w:val="a0"/>
    <w:rsid w:val="00664EFB"/>
  </w:style>
  <w:style w:type="paragraph" w:customStyle="1" w:styleId="12">
    <w:name w:val="12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8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99"/>
    <w:semiHidden/>
    <w:unhideWhenUsed/>
    <w:rsid w:val="00EC38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3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4EFB"/>
  </w:style>
  <w:style w:type="character" w:customStyle="1" w:styleId="apple-converted-space">
    <w:name w:val="apple-converted-space"/>
    <w:basedOn w:val="a0"/>
    <w:rsid w:val="00664EFB"/>
  </w:style>
  <w:style w:type="paragraph" w:customStyle="1" w:styleId="12">
    <w:name w:val="12"/>
    <w:basedOn w:val="a"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8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99"/>
    <w:semiHidden/>
    <w:unhideWhenUsed/>
    <w:rsid w:val="00EC38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1949-87EC-487D-9818-7080C6D1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2014-05-22T16:47:00Z</dcterms:created>
  <dcterms:modified xsi:type="dcterms:W3CDTF">2018-09-30T18:09:00Z</dcterms:modified>
</cp:coreProperties>
</file>