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53BD">
        <w:rPr>
          <w:rFonts w:ascii="Times New Roman" w:hAnsi="Times New Roman" w:cs="Times New Roman"/>
          <w:sz w:val="28"/>
          <w:szCs w:val="28"/>
        </w:rPr>
        <w:t>«Социализация дошкольников через сюжетно-ролевые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игры»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 xml:space="preserve">Социализация– это процесс, который сопровождает человека на протяжении всей </w:t>
      </w:r>
      <w:proofErr w:type="spellStart"/>
      <w:r w:rsidRPr="001553BD">
        <w:rPr>
          <w:rFonts w:ascii="Times New Roman" w:hAnsi="Times New Roman" w:cs="Times New Roman"/>
          <w:sz w:val="28"/>
          <w:szCs w:val="28"/>
        </w:rPr>
        <w:t>жизнии</w:t>
      </w:r>
      <w:proofErr w:type="spellEnd"/>
      <w:r w:rsidRPr="001553BD">
        <w:rPr>
          <w:rFonts w:ascii="Times New Roman" w:hAnsi="Times New Roman" w:cs="Times New Roman"/>
          <w:sz w:val="28"/>
          <w:szCs w:val="28"/>
        </w:rPr>
        <w:t xml:space="preserve"> начинается практически с рождения.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Как социальная единица человек вырабатывает способность учиться, взаимодействовать и строить отношения с нормами и образцами поведения, принятыми обществом, в котором он живет, сначала в своей семье, затем в узком кругу родственников и более широком сообществе.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Игры являются основным видом деятельности и наиболее эффективной формой социализации ребенка, в которой закладывается фундамент будущей личности. Играя вместе, дети начинают строить отношения и учатся общаться.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В дошкольном возрасте дети открывают для себя мир отношений, различных видов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функций людей.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чувствует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сильное желание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53BD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взрослой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недоступно.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сильно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стремится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независимости.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Из этого противоречия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3BD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моделирующая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взрослую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жизнь.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Детство не должно оставаться без игры. Лишить ребенка игровой практики—значит лишить его основных источников развития: творческого порыва, и социальной практики, богатства групповых отношений, активизации процесса познания мира. Дошкольный возраст–период приобщения ребенка к познанию окружающего мира, период его первой социализации, высокая чувствительность дошкольника, легкость обучения за счёт пластичности нервной системы.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Чтобы способствовать социальному развитию детей, взрослые должны поощрять игры всех видов.  Когда в играх создаются воображаемые ситуации, дети учатся участвовать в общественной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BD">
        <w:rPr>
          <w:rFonts w:ascii="Times New Roman" w:hAnsi="Times New Roman" w:cs="Times New Roman"/>
          <w:sz w:val="28"/>
          <w:szCs w:val="28"/>
        </w:rPr>
        <w:t>и «примерять» на себя взрослые роли.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В игре решаются варианты разрешения конфликтов, высказываются обиды и одобрения, дети поддерживают друг друга. То есть выстраивается некая модель мира взрослых, в которой дети учатся взаимодействовать.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Игра имеет большое значение не только для социального развития дошкольников, но и через занятия, беседы, упражнения, знакомство с музыкой, чтение книг, наблюдение и обсуждение различных ситуаций, побуждение детей к взаимопомощи и сотрудничеству,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553BD">
        <w:rPr>
          <w:rFonts w:ascii="Times New Roman" w:hAnsi="Times New Roman" w:cs="Times New Roman"/>
          <w:sz w:val="28"/>
          <w:szCs w:val="28"/>
        </w:rPr>
        <w:t>их нравственное поведение- все это кирпичики, из которых складывается личность человека.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Социальное развитие способствует не только развитию личности, но и развитию интеллектуальных, творческих и физических способностей. Современный мир устроен так, что одним из условий успеха является умение работать в команде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lastRenderedPageBreak/>
        <w:t>Для детей дошкольного возраста должна быть предусмотрена специальная игровая площадка, где ребенок не только выстраивает отношения со сверстниками и знакомыми взрослыми, но и активно усваивает знания, нормы и правила общества,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Для этого в игровой комнате оборудованы игровые зоны с спектаклями, настольными играми и дидактикой. Различные зоны оборудованы для самостоятельных ролевых игр. Это детская площадка с моторчиками, конструкциями, куклами для девочек и машинками для мальчиков.</w:t>
      </w:r>
    </w:p>
    <w:p w:rsidR="001553BD" w:rsidRPr="001553BD" w:rsidRDefault="001553BD" w:rsidP="001553BD">
      <w:pPr>
        <w:jc w:val="both"/>
        <w:rPr>
          <w:rFonts w:ascii="Times New Roman" w:hAnsi="Times New Roman" w:cs="Times New Roman"/>
          <w:sz w:val="28"/>
          <w:szCs w:val="28"/>
        </w:rPr>
      </w:pPr>
      <w:r w:rsidRPr="001553BD">
        <w:rPr>
          <w:rFonts w:ascii="Times New Roman" w:hAnsi="Times New Roman" w:cs="Times New Roman"/>
          <w:sz w:val="28"/>
          <w:szCs w:val="28"/>
        </w:rPr>
        <w:t>Регулярные совместные игры обогащают детей новыми впечатлениями, способствуют формированию социальных компетенций и дают новый социальный опыт, имеющий большое значение для индивидуального развития.</w:t>
      </w:r>
    </w:p>
    <w:p w:rsidR="00DA0760" w:rsidRPr="001553BD" w:rsidRDefault="00DA0760" w:rsidP="001553BD"/>
    <w:sectPr w:rsidR="00DA0760" w:rsidRPr="001553BD" w:rsidSect="001553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98"/>
    <w:rsid w:val="001553BD"/>
    <w:rsid w:val="00366298"/>
    <w:rsid w:val="00DA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926C"/>
  <w15:chartTrackingRefBased/>
  <w15:docId w15:val="{498E2B30-C40A-432F-AEA8-23F7C9FD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15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2022-11-30T18:37:00Z</dcterms:created>
  <dcterms:modified xsi:type="dcterms:W3CDTF">2022-11-30T18:40:00Z</dcterms:modified>
</cp:coreProperties>
</file>