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DB" w:rsidRDefault="00297ADB" w:rsidP="00297ADB">
      <w:pPr>
        <w:spacing w:line="360" w:lineRule="auto"/>
        <w:ind w:firstLine="993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Воспитание патриотизма у детей дошкольного возраста через знакомство с русской культурой.</w:t>
      </w:r>
    </w:p>
    <w:p w:rsidR="00297ADB" w:rsidRDefault="00297ADB" w:rsidP="00297ADB">
      <w:pPr>
        <w:spacing w:line="360" w:lineRule="auto"/>
        <w:ind w:firstLine="993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МДОУ «ЦРР </w:t>
      </w:r>
      <w:proofErr w:type="spellStart"/>
      <w:r>
        <w:rPr>
          <w:b/>
          <w:bCs/>
          <w:color w:val="333333"/>
          <w:sz w:val="28"/>
          <w:szCs w:val="28"/>
        </w:rPr>
        <w:t>д</w:t>
      </w:r>
      <w:proofErr w:type="gramStart"/>
      <w:r>
        <w:rPr>
          <w:b/>
          <w:bCs/>
          <w:color w:val="333333"/>
          <w:sz w:val="28"/>
          <w:szCs w:val="28"/>
        </w:rPr>
        <w:t>.с</w:t>
      </w:r>
      <w:proofErr w:type="spellEnd"/>
      <w:proofErr w:type="gramEnd"/>
      <w:r>
        <w:rPr>
          <w:b/>
          <w:bCs/>
          <w:color w:val="333333"/>
          <w:sz w:val="28"/>
          <w:szCs w:val="28"/>
        </w:rPr>
        <w:t xml:space="preserve"> №132» г. Магнитогорск</w:t>
      </w:r>
    </w:p>
    <w:p w:rsidR="00297ADB" w:rsidRDefault="00297ADB" w:rsidP="00297ADB">
      <w:pPr>
        <w:spacing w:line="360" w:lineRule="auto"/>
        <w:ind w:firstLine="993"/>
        <w:jc w:val="right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Воспитатель: Чугунова О.А.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993"/>
        <w:contextualSpacing/>
        <w:rPr>
          <w:sz w:val="28"/>
          <w:szCs w:val="28"/>
        </w:rPr>
      </w:pPr>
      <w:r>
        <w:rPr>
          <w:sz w:val="28"/>
          <w:szCs w:val="28"/>
        </w:rPr>
        <w:t>Дошкольный возраст - благоприятный период для приобщения детей к истокам народной культуры,</w:t>
      </w:r>
      <w:r>
        <w:rPr>
          <w:sz w:val="28"/>
          <w:szCs w:val="28"/>
        </w:rPr>
        <w:t xml:space="preserve"> воспитание патриотизма через знакомство с русской культурой,</w:t>
      </w:r>
      <w:r>
        <w:rPr>
          <w:sz w:val="28"/>
          <w:szCs w:val="28"/>
        </w:rPr>
        <w:t xml:space="preserve">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русских традиций и обычаев. Устное народное творчество в доступной детям форме передает особенности русского характера, присущие ему нравственные ценности, представления о доброте, красоте, правде, храбрости, верности, уважительное отношение к труду, восхищение мастерством человеческих рук, веру в благополучное будущее. Благодаря этому фольклор является богатейшим источником познавательного и нравственного развития детей. 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знакомить детей с реальными предметами и материалами (национальными костюмами, старинной мебелью, посудой, орудиями труда и т.д.). </w:t>
      </w:r>
      <w:proofErr w:type="gramStart"/>
      <w:r>
        <w:rPr>
          <w:sz w:val="28"/>
          <w:szCs w:val="28"/>
        </w:rPr>
        <w:t>Исследование реальных предметов быта (например, ухват, чугун, рубель, прялка, самопрялка, коромысло и т.д.) чрезвычайно эффективно для ознакомления детей со сказками, народными промыслами, народными традициями.</w:t>
      </w:r>
      <w:proofErr w:type="gramEnd"/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Включение  мини-музея народного быта в образовательное пространство обогащает развивающую среду новым смыслом. Именно здесь для ребенка открывается возможность первого проникновения в историю быта родного края. Кроме того, в музее расширяются возможности подачи информации посредством игры (можно потрогать, поиграть, увидеть предмет в действии).</w:t>
      </w:r>
    </w:p>
    <w:p w:rsidR="00297ADB" w:rsidRDefault="00297ADB" w:rsidP="00297ADB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 творческий, информационный</w:t>
      </w:r>
      <w:r>
        <w:rPr>
          <w:b/>
          <w:bCs/>
          <w:sz w:val="28"/>
          <w:szCs w:val="28"/>
        </w:rPr>
        <w:t>.</w:t>
      </w:r>
    </w:p>
    <w:p w:rsidR="00297ADB" w:rsidRDefault="00297ADB" w:rsidP="00297ADB">
      <w:pPr>
        <w:shd w:val="clear" w:color="auto" w:fill="FFFFFF"/>
        <w:spacing w:line="360" w:lineRule="auto"/>
        <w:ind w:firstLine="993"/>
        <w:jc w:val="both"/>
        <w:outlineLvl w:val="2"/>
        <w:rPr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По составу участников: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групповой</w:t>
      </w:r>
      <w:proofErr w:type="gramEnd"/>
      <w:r>
        <w:rPr>
          <w:sz w:val="28"/>
          <w:szCs w:val="28"/>
        </w:rPr>
        <w:t>.</w:t>
      </w:r>
    </w:p>
    <w:p w:rsidR="00297ADB" w:rsidRDefault="00297ADB" w:rsidP="00297ADB">
      <w:pPr>
        <w:shd w:val="clear" w:color="auto" w:fill="FFFFFF"/>
        <w:spacing w:line="360" w:lineRule="auto"/>
        <w:ind w:firstLine="993"/>
        <w:jc w:val="both"/>
        <w:outlineLvl w:val="2"/>
        <w:rPr>
          <w:b/>
          <w:bCs/>
          <w:spacing w:val="14"/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lastRenderedPageBreak/>
        <w:t xml:space="preserve">По срокам реализации: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</w:t>
      </w:r>
    </w:p>
    <w:p w:rsidR="00297ADB" w:rsidRDefault="00297ADB" w:rsidP="00297ADB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участников: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 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руководитель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воспитанники и их родители (законные представители)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проекта:</w:t>
      </w:r>
      <w:r>
        <w:rPr>
          <w:sz w:val="28"/>
          <w:szCs w:val="28"/>
        </w:rPr>
        <w:t xml:space="preserve"> Формирование у дошкольников патриотических чувств, знакомство с народной культурой прошлого, формирование представлений об истории и традициях русского народа и народов Сибири; </w:t>
      </w:r>
      <w:hyperlink r:id="rId6" w:tgtFrame="_blank" w:history="1">
        <w:r>
          <w:rPr>
            <w:rStyle w:val="a3"/>
            <w:color w:val="auto"/>
            <w:sz w:val="28"/>
            <w:szCs w:val="28"/>
          </w:rPr>
          <w:t>приобщение детей к</w:t>
        </w:r>
      </w:hyperlink>
      <w:r>
        <w:rPr>
          <w:sz w:val="28"/>
          <w:szCs w:val="28"/>
        </w:rPr>
        <w:t xml:space="preserve"> музейной среде, понимание человеческого опыта в прошлом.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создать предметно-развивающую среду в ДОУ, способствующую приобщению детей дошкольного возраста к народной культуре;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элементами материальной культуры, включающей в себя знакомство с жилищем, предметами быта, орудиями труда, одеждой;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народными обычаями, обрядами, праздниками, народным творчеством, искусством; развивать познавательную активность, самостоятельность, творчество через деятельность;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993"/>
        <w:contextualSpacing/>
        <w:rPr>
          <w:sz w:val="28"/>
          <w:szCs w:val="28"/>
        </w:rPr>
      </w:pPr>
      <w:r>
        <w:rPr>
          <w:sz w:val="28"/>
          <w:szCs w:val="28"/>
        </w:rPr>
        <w:t>- воспитывать чувство уважения к предкам, гордость за Родину, бережное отношение к экспонатам мини-музея;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знаний воспитателей;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привлечь родителей к активному взаимодействию по приобщению детей к народной культуре, к созданию музея, расширить представления родителей об истории и традициях русского народа и народов Сибири.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деятельности: 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пополнять фонды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музея путем налаживания контактов с родителями, бабушками, дедушками и различными организациями;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       сбор       необходимых       материалов       на       основании предварительного изучения литературы и других источников;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изучать собранный материал и обеспечивать его учет и хранение;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   создание   экспозиций, стационарных   и   передвижных выставок;</w:t>
      </w:r>
    </w:p>
    <w:p w:rsidR="00297ADB" w:rsidRDefault="00297ADB" w:rsidP="00297AD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экскурсии для воспитанников, родителей и педагогов.</w:t>
      </w:r>
    </w:p>
    <w:p w:rsidR="00297ADB" w:rsidRDefault="00297ADB" w:rsidP="00297ADB">
      <w:pPr>
        <w:pStyle w:val="a5"/>
        <w:spacing w:before="0" w:after="0" w:line="360" w:lineRule="auto"/>
        <w:ind w:firstLine="993"/>
        <w:contextualSpacing/>
        <w:rPr>
          <w:sz w:val="28"/>
          <w:szCs w:val="28"/>
        </w:rPr>
      </w:pPr>
      <w:r>
        <w:rPr>
          <w:rStyle w:val="a9"/>
          <w:sz w:val="28"/>
          <w:szCs w:val="28"/>
        </w:rPr>
        <w:t>Формы и методы работы:</w:t>
      </w:r>
      <w:r>
        <w:rPr>
          <w:sz w:val="28"/>
          <w:szCs w:val="28"/>
        </w:rPr>
        <w:t xml:space="preserve">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экскурсии;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игры;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викторины;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мастерская;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презентации;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беседы; </w:t>
      </w:r>
    </w:p>
    <w:p w:rsidR="00297ADB" w:rsidRDefault="00297ADB" w:rsidP="00297ADB">
      <w:pPr>
        <w:numPr>
          <w:ilvl w:val="0"/>
          <w:numId w:val="2"/>
        </w:numPr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праздники, развлечения, досуги. </w:t>
      </w:r>
    </w:p>
    <w:p w:rsidR="00297ADB" w:rsidRDefault="00297ADB" w:rsidP="00297ADB">
      <w:pPr>
        <w:jc w:val="center"/>
        <w:rPr>
          <w:sz w:val="40"/>
          <w:szCs w:val="44"/>
        </w:rPr>
      </w:pPr>
      <w:r>
        <w:rPr>
          <w:b/>
          <w:bCs/>
          <w:sz w:val="32"/>
          <w:szCs w:val="44"/>
        </w:rPr>
        <w:t>Этапы реализации проекта</w:t>
      </w:r>
    </w:p>
    <w:tbl>
      <w:tblPr>
        <w:tblW w:w="954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6049"/>
      </w:tblGrid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I этап – подготовительный 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Cs w:val="28"/>
              </w:rPr>
            </w:pPr>
            <w:r>
              <w:rPr>
                <w:szCs w:val="28"/>
              </w:rPr>
              <w:t>Изучается методическая литература, подбирается материал для будущего мини-музея, проводится его систематизация, определяется структура.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rPr>
                <w:sz w:val="28"/>
                <w:szCs w:val="28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идейного замысла экспозиций:                         - «Русская  горница»                             </w:t>
            </w:r>
          </w:p>
        </w:tc>
      </w:tr>
      <w:tr w:rsidR="00297ADB" w:rsidTr="00297ADB">
        <w:trPr>
          <w:trHeight w:val="2032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rPr>
                <w:sz w:val="28"/>
                <w:szCs w:val="28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информации, иллюстраций, детской литературы, предметов быта русской старины.</w:t>
            </w: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картотеки народных игр.</w:t>
            </w: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праздничных народных костюмов.</w:t>
            </w:r>
          </w:p>
          <w:p w:rsidR="00297ADB" w:rsidRDefault="00297ADB">
            <w:r>
              <w:rPr>
                <w:sz w:val="28"/>
                <w:szCs w:val="28"/>
              </w:rPr>
              <w:t xml:space="preserve">- Составление картотеки пословиц, поговорок,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сказок  и фольклорных произведений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устным народным творчеством.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– основной</w:t>
            </w:r>
          </w:p>
          <w:p w:rsidR="00297ADB" w:rsidRDefault="00297ADB">
            <w:pPr>
              <w:rPr>
                <w:sz w:val="28"/>
                <w:szCs w:val="28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Организуются и проводятся различные мероприятия с педагогами, детьми, родителями.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«Ах, эта русская изба»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экспонатами группового мини-музея; рассказать об устройстве русской избы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 «Русская народная </w:t>
            </w:r>
            <w:r>
              <w:rPr>
                <w:sz w:val="28"/>
                <w:szCs w:val="28"/>
              </w:rPr>
              <w:lastRenderedPageBreak/>
              <w:t>игрушка»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детей с декоративно-прикладным искусством; показать, как разнообразны </w:t>
            </w:r>
            <w:r>
              <w:rPr>
                <w:sz w:val="28"/>
                <w:szCs w:val="28"/>
              </w:rPr>
              <w:lastRenderedPageBreak/>
              <w:t>материалы для изделия народной игрушки; дать детям знания о том, что образы и узоры взяты человеком из природы, окружающего мира.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«Знакомство с домашней утварью старины»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бытом и кухонной утварью людей на Руси.</w:t>
            </w:r>
          </w:p>
        </w:tc>
      </w:tr>
      <w:tr w:rsidR="00297ADB" w:rsidTr="00297ADB">
        <w:trPr>
          <w:trHeight w:val="97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«…На досуге </w:t>
            </w:r>
            <w:proofErr w:type="spellStart"/>
            <w:r>
              <w:rPr>
                <w:sz w:val="28"/>
                <w:szCs w:val="28"/>
              </w:rPr>
              <w:t>веселушка</w:t>
            </w:r>
            <w:proofErr w:type="spellEnd"/>
            <w:r>
              <w:rPr>
                <w:sz w:val="28"/>
                <w:szCs w:val="28"/>
              </w:rPr>
              <w:t xml:space="preserve"> и накормит всех вокруг»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деревянной ложкой как с музыкальным инструментом и предметом быта.</w:t>
            </w:r>
          </w:p>
        </w:tc>
      </w:tr>
      <w:tr w:rsidR="00297ADB" w:rsidTr="00297ADB">
        <w:trPr>
          <w:trHeight w:val="141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«День жаворонка или день сорока птиц»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народными </w:t>
            </w:r>
            <w:proofErr w:type="spellStart"/>
            <w:r>
              <w:rPr>
                <w:sz w:val="28"/>
                <w:szCs w:val="28"/>
              </w:rPr>
              <w:t>праздниками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ополнить</w:t>
            </w:r>
            <w:proofErr w:type="spellEnd"/>
            <w:r>
              <w:rPr>
                <w:sz w:val="28"/>
                <w:szCs w:val="28"/>
              </w:rPr>
              <w:t xml:space="preserve"> знания о   зимующих и перелетных птицах.</w:t>
            </w: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Побудить чувство любви к родному краю.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мастерская «Роспись ложки»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Пробуждать творческое воображение; учить детей изображать элементы узора.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«Светит, да не греет»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различными источниками освещения, начиная с далекого прошлого.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 волшебным клубочком в сказку войдем»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устным народным творчеством.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прячется в старинном сундуке»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национальной русской одеждой.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«Покажи, что назову»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различать и называть предметы быта, используемые в древности.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«Картины старины»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убранством жилища россиян, эстетикой быта; традиционными русскими празднествами; развивать словарь.</w:t>
            </w:r>
          </w:p>
        </w:tc>
      </w:tr>
      <w:tr w:rsidR="00297ADB" w:rsidTr="00297ADB">
        <w:trPr>
          <w:trHeight w:val="1036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-  «Русские подвижные игры Томской области».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русским народным играм.</w:t>
            </w:r>
          </w:p>
        </w:tc>
      </w:tr>
      <w:tr w:rsidR="00297ADB" w:rsidTr="00297ADB">
        <w:trPr>
          <w:trHeight w:val="1050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rPr>
                <w:sz w:val="28"/>
                <w:szCs w:val="28"/>
              </w:rPr>
            </w:pP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в  музей «Славянской культуры»</w:t>
            </w:r>
          </w:p>
          <w:p w:rsidR="00297ADB" w:rsidRDefault="00297ADB">
            <w:pPr>
              <w:rPr>
                <w:sz w:val="28"/>
                <w:szCs w:val="28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детей к музейной среде; знакомство детей с понятиями «музей», «коллекция»</w:t>
            </w:r>
          </w:p>
        </w:tc>
      </w:tr>
      <w:tr w:rsidR="00297ADB" w:rsidTr="00297ADB">
        <w:trPr>
          <w:trHeight w:val="41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Посиделки «Встречаем гостей» </w:t>
            </w: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традициями и бытом разных  народов Сибири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традициями и бытом разных народов Сибири.</w:t>
            </w:r>
          </w:p>
        </w:tc>
      </w:tr>
      <w:tr w:rsidR="00297ADB" w:rsidTr="00297ADB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этап — заключительный 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   результатов   работы  </w:t>
            </w: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презентации из опыта работы над проектом</w:t>
            </w:r>
          </w:p>
          <w:p w:rsidR="00297ADB" w:rsidRDefault="0029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передача опыта (районные методические объединения, смотры, конкурс в ДОУ).</w:t>
            </w:r>
          </w:p>
        </w:tc>
      </w:tr>
    </w:tbl>
    <w:p w:rsidR="00297ADB" w:rsidRDefault="00297ADB" w:rsidP="00297A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7ADB" w:rsidRDefault="00297ADB" w:rsidP="00297A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Экспонаты музея:</w:t>
      </w:r>
    </w:p>
    <w:p w:rsidR="00297ADB" w:rsidRDefault="00297ADB" w:rsidP="00297A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Экспозиция «Русская печь»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изделия из глины: крынки, кувшин;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плетённые</w:t>
      </w:r>
      <w:proofErr w:type="gramEnd"/>
      <w:r>
        <w:rPr>
          <w:sz w:val="28"/>
          <w:szCs w:val="28"/>
        </w:rPr>
        <w:t xml:space="preserve"> изделия: корзинки, короб,  лукошко;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деревянные изделия: ложки, лопатка, </w:t>
      </w:r>
      <w:proofErr w:type="spellStart"/>
      <w:r>
        <w:rPr>
          <w:sz w:val="28"/>
          <w:szCs w:val="28"/>
        </w:rPr>
        <w:t>толкушка</w:t>
      </w:r>
      <w:proofErr w:type="spellEnd"/>
      <w:r>
        <w:rPr>
          <w:sz w:val="28"/>
          <w:szCs w:val="28"/>
        </w:rPr>
        <w:t xml:space="preserve">, сито, решето, мутовка, ступка; 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 лучина, свечки, керосиновая лампа;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чугунки;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берёзовые дрова;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корыто;</w:t>
      </w:r>
    </w:p>
    <w:p w:rsidR="00297ADB" w:rsidRDefault="00297ADB" w:rsidP="00297ADB">
      <w:pPr>
        <w:spacing w:line="360" w:lineRule="auto"/>
        <w:ind w:firstLine="709"/>
        <w:jc w:val="both"/>
        <w:rPr>
          <w:sz w:val="28"/>
          <w:szCs w:val="28"/>
        </w:rPr>
      </w:pP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Экспозиция «Русская комната»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прялки, веретена, шерстяные нитки, изделия из шерсти; 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занавески;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кружевная скатерть, вышитые салфетки, полотенца;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самовар;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шкатулка;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половики домотканые, вязаные коврики;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сундук с сарафанами, рубахами и кокошниками;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скамейка; 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деревянные игрушки.</w:t>
      </w:r>
    </w:p>
    <w:p w:rsidR="00297ADB" w:rsidRDefault="00297ADB" w:rsidP="00297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данной работы воспитывается уважение и причастность к своему родному краю. С использованием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музея можно организовывать и проводить занятия, экскурсии, развлечения. Любое такое дело воспринимается детьми как увлекательное путешествие. Дети знакомятся с экспонатами через стихи, сказки,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иллюстрации, рисуют по мотивам литературных произведений, придумывают и инсценируют сказки.</w:t>
      </w:r>
    </w:p>
    <w:p w:rsidR="00297ADB" w:rsidRDefault="00297ADB" w:rsidP="00297A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созданию условий для двигательной активности детей: разучиваются и проводятся русские народные игры. </w:t>
      </w:r>
      <w:r>
        <w:rPr>
          <w:sz w:val="28"/>
          <w:szCs w:val="28"/>
        </w:rPr>
        <w:lastRenderedPageBreak/>
        <w:t>Благодаря комплексной работе создаются все условия для личностного развития каждого ребенка: стихи, сказки, участие в развлечениях, поделки собственными руками, совместная деятельность с родителями в рамках проекта — все это дает детям простор для активной творческой деятельности. В ходе такой работы ребенок реализовывает свои творческие возможности: он сочиняет, фантазирует, думает, в интересной игровой форме обогащает словарь, развивает коммуникативные навыки и умения. Расширяется простор и для творческой активности педагогов. Данная работа позволяет вовлечь родителей в совместный творческий процесс, сблизить их с детьми, раскрыть их творческий потенциал.</w:t>
      </w:r>
    </w:p>
    <w:p w:rsidR="00297ADB" w:rsidRDefault="00297ADB" w:rsidP="00297ADB">
      <w:pPr>
        <w:pStyle w:val="a5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765"/>
        <w:gridCol w:w="6287"/>
      </w:tblGrid>
      <w:tr w:rsidR="00297ADB" w:rsidTr="00297ADB">
        <w:trPr>
          <w:trHeight w:val="35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297ADB" w:rsidTr="00297ADB">
        <w:trPr>
          <w:cantSplit/>
          <w:trHeight w:val="89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297ADB" w:rsidRDefault="00297ADB">
            <w:pPr>
              <w:ind w:left="113" w:right="113"/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саду ли, в огороде»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Дидактическая игра «Что растет в саду и огороде». Загадывание загадок об овощах и о фруктах.  Разучивание </w:t>
            </w:r>
            <w:proofErr w:type="spellStart"/>
            <w:r>
              <w:t>потешки</w:t>
            </w:r>
            <w:proofErr w:type="spellEnd"/>
            <w:r>
              <w:t xml:space="preserve"> «Наш козел».</w:t>
            </w:r>
          </w:p>
        </w:tc>
      </w:tr>
      <w:tr w:rsidR="00297ADB" w:rsidTr="00297ADB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«У бабушки в деревне»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русскими народными загадками о домашних  животных</w:t>
            </w:r>
          </w:p>
        </w:tc>
      </w:tr>
      <w:tr w:rsidR="00297ADB" w:rsidTr="00297ADB">
        <w:trPr>
          <w:cantSplit/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«Коровушка и бычок»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Знакомство детей с  домашними животными – коровой и бычком.  Разучивание </w:t>
            </w:r>
            <w:proofErr w:type="spellStart"/>
            <w:r>
              <w:t>потешек</w:t>
            </w:r>
            <w:proofErr w:type="spellEnd"/>
            <w:r>
              <w:t xml:space="preserve"> про  корову и  бычка</w:t>
            </w:r>
          </w:p>
        </w:tc>
      </w:tr>
      <w:tr w:rsidR="00297ADB" w:rsidTr="00297ADB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«Бычок – черный бочек»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Повторение </w:t>
            </w:r>
            <w:proofErr w:type="spellStart"/>
            <w:r>
              <w:t>потешки</w:t>
            </w:r>
            <w:proofErr w:type="spellEnd"/>
            <w:r>
              <w:t xml:space="preserve"> про бычка. Знакомство со сказкой «Бычок – черный бочек, белые  копытца» </w:t>
            </w:r>
          </w:p>
        </w:tc>
      </w:tr>
      <w:tr w:rsidR="00297ADB" w:rsidTr="00297ADB">
        <w:trPr>
          <w:trHeight w:val="53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297ADB" w:rsidRDefault="00297ADB">
            <w:pPr>
              <w:ind w:left="113" w:right="113"/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«Приглашаем в гости к нам 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Игра-упражнение «Вежливое обращение к  гостям». Повторение </w:t>
            </w:r>
            <w:proofErr w:type="spellStart"/>
            <w:r>
              <w:t>потешек</w:t>
            </w:r>
            <w:proofErr w:type="spellEnd"/>
            <w:r>
              <w:t xml:space="preserve"> о козле, коровушке, бычке. </w:t>
            </w:r>
          </w:p>
        </w:tc>
      </w:tr>
      <w:tr w:rsidR="00297ADB" w:rsidTr="00297AD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«Гуси – лебеди»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 Знакомство со сказкой «Гуси – лебеди».  Разучивание </w:t>
            </w:r>
            <w:proofErr w:type="spellStart"/>
            <w:r>
              <w:t>потешки</w:t>
            </w:r>
            <w:proofErr w:type="spellEnd"/>
            <w:r>
              <w:t xml:space="preserve"> «</w:t>
            </w:r>
            <w:proofErr w:type="gramStart"/>
            <w:r>
              <w:t xml:space="preserve">А </w:t>
            </w:r>
            <w:proofErr w:type="spellStart"/>
            <w:r>
              <w:t>тари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>».</w:t>
            </w:r>
          </w:p>
        </w:tc>
      </w:tr>
      <w:tr w:rsidR="00297ADB" w:rsidTr="00297ADB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«Сошью Маше сарафан»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 Знакомство с женской русской народной одеждой.  Повторение </w:t>
            </w:r>
            <w:proofErr w:type="spellStart"/>
            <w:r>
              <w:t>пготешки</w:t>
            </w:r>
            <w:proofErr w:type="spellEnd"/>
            <w:r>
              <w:t xml:space="preserve"> «</w:t>
            </w:r>
            <w:proofErr w:type="gramStart"/>
            <w:r>
              <w:t xml:space="preserve">А </w:t>
            </w:r>
            <w:proofErr w:type="spellStart"/>
            <w:r>
              <w:t>тари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>».</w:t>
            </w:r>
          </w:p>
        </w:tc>
      </w:tr>
      <w:tr w:rsidR="00297ADB" w:rsidTr="00297ADB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«Матрешки»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Использование на занятии русского народного костюма.  Проведение русских народных игр «Кошки-мышки», «Салки-догонялки».</w:t>
            </w:r>
          </w:p>
        </w:tc>
      </w:tr>
      <w:tr w:rsidR="00297ADB" w:rsidTr="00297ADB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«Золотое веретено»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Знакомство  с предметами обихода -  прялкой и  веретеном.  Знакомство со сказкой «Золотое веретено»</w:t>
            </w:r>
          </w:p>
        </w:tc>
      </w:tr>
      <w:tr w:rsidR="00297ADB" w:rsidTr="00297ADB">
        <w:trPr>
          <w:trHeight w:val="89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297ADB" w:rsidRDefault="00297ADB">
            <w:pPr>
              <w:ind w:left="113" w:right="113"/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«Волшебные спицы»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со спицами и вязанием на них.  Беседа о шерстяных изделиях и о том</w:t>
            </w:r>
            <w:proofErr w:type="gramStart"/>
            <w:r>
              <w:t xml:space="preserve"> ,</w:t>
            </w:r>
            <w:proofErr w:type="gramEnd"/>
            <w:r>
              <w:t xml:space="preserve"> откуда берется шерсть (козья, овечья)</w:t>
            </w:r>
          </w:p>
        </w:tc>
      </w:tr>
      <w:tr w:rsidR="00297ADB" w:rsidTr="00297ADB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«Лисичка со скалочкой»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предметами обихода – скалкой. Знакомство со сказкой «Лисичка со скалочкой»</w:t>
            </w:r>
          </w:p>
        </w:tc>
      </w:tr>
      <w:tr w:rsidR="00297ADB" w:rsidTr="00297ADB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«Петушок - золотой гребешок»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Упражнение в вежливом обращении к гостю. Дидактическая игра «Похвали петушка». Знакомство со сказкой «Петушок и бобовое зернышко»</w:t>
            </w:r>
          </w:p>
        </w:tc>
      </w:tr>
      <w:tr w:rsidR="00297ADB" w:rsidTr="00297ADB">
        <w:trPr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«Чудесный сундучок»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Дидактическая игра «Кто спрятался?</w:t>
            </w:r>
            <w:proofErr w:type="gramStart"/>
            <w:r>
              <w:t>»(</w:t>
            </w:r>
            <w:proofErr w:type="gramEnd"/>
            <w:r>
              <w:t xml:space="preserve">отгадывание загадок о домашних животных). Повторение  </w:t>
            </w:r>
            <w:proofErr w:type="spellStart"/>
            <w:r>
              <w:t>потешек</w:t>
            </w:r>
            <w:proofErr w:type="spellEnd"/>
            <w:r>
              <w:t xml:space="preserve"> и </w:t>
            </w:r>
            <w:proofErr w:type="spellStart"/>
            <w:r>
              <w:t>попевок</w:t>
            </w:r>
            <w:proofErr w:type="spellEnd"/>
            <w:r>
              <w:t xml:space="preserve"> о домашних животных.</w:t>
            </w:r>
          </w:p>
        </w:tc>
      </w:tr>
      <w:tr w:rsidR="00297ADB" w:rsidTr="00297ADB">
        <w:trPr>
          <w:trHeight w:val="58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297ADB" w:rsidRDefault="00297ADB">
            <w:pPr>
              <w:ind w:left="113" w:right="113"/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«Здравствуй зимушк</w:t>
            </w:r>
            <w:proofErr w:type="gramStart"/>
            <w:r>
              <w:t>а-</w:t>
            </w:r>
            <w:proofErr w:type="gramEnd"/>
            <w:r>
              <w:t xml:space="preserve"> зима»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Загадки о зиме.  Разучивание русской народной песенки «Как на тоненький ледок»</w:t>
            </w:r>
          </w:p>
        </w:tc>
      </w:tr>
      <w:tr w:rsidR="00297ADB" w:rsidTr="00297ADB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  <w:r>
              <w:t>«Зимовье зверей »</w:t>
            </w:r>
          </w:p>
          <w:p w:rsidR="00297ADB" w:rsidRDefault="00297ADB">
            <w:pPr>
              <w:jc w:val="center"/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Знакомство со сказкой «Зимовье зверей 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овторение песенки «Как на тоненький ледок»</w:t>
            </w:r>
          </w:p>
        </w:tc>
      </w:tr>
      <w:tr w:rsidR="00297ADB" w:rsidTr="00297ADB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«Одень зверей»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Занятие аппликацией по готовым формам.  Самостоятельный пересказ детьми сказки «Зимовье зверей»</w:t>
            </w:r>
          </w:p>
        </w:tc>
      </w:tr>
      <w:tr w:rsidR="00297ADB" w:rsidTr="00297AD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 xml:space="preserve">«Сею, сею, </w:t>
            </w:r>
            <w:proofErr w:type="spellStart"/>
            <w:r>
              <w:t>посеваю</w:t>
            </w:r>
            <w:proofErr w:type="spellEnd"/>
            <w:r>
              <w:t>,</w:t>
            </w:r>
          </w:p>
          <w:p w:rsidR="00297ADB" w:rsidRDefault="00297ADB">
            <w:pPr>
              <w:jc w:val="center"/>
            </w:pPr>
            <w:r>
              <w:t>с Новым годом поздравляю!»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празднованием Нового года. Разучивание  колядки «</w:t>
            </w:r>
            <w:proofErr w:type="spellStart"/>
            <w:r>
              <w:t>Щедровочка</w:t>
            </w:r>
            <w:proofErr w:type="spellEnd"/>
            <w:r>
              <w:t>»</w:t>
            </w:r>
          </w:p>
        </w:tc>
      </w:tr>
      <w:tr w:rsidR="00297ADB" w:rsidTr="00297ADB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7ADB" w:rsidRDefault="00297AD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«Сундучок Деда Мороза»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Беседа «Подарки Деда Мороза».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«Мороз, Мороз, не  морозь мой нос»</w:t>
            </w:r>
          </w:p>
        </w:tc>
      </w:tr>
      <w:tr w:rsidR="00297ADB" w:rsidTr="00297AD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«Лиса и  козел»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Дидактическая игра «Похвали лису». Повторение </w:t>
            </w:r>
            <w:proofErr w:type="spellStart"/>
            <w:r>
              <w:t>потешек</w:t>
            </w:r>
            <w:proofErr w:type="spellEnd"/>
            <w:r>
              <w:t xml:space="preserve"> о домашних животных.  Знакомство со  сказкой «Лиса и  козел».</w:t>
            </w:r>
          </w:p>
        </w:tc>
      </w:tr>
      <w:tr w:rsidR="00297ADB" w:rsidTr="00297AD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«Веселые ложки»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предметами обихода – деревянными ложками. Загадывание загадок о животных.</w:t>
            </w:r>
          </w:p>
        </w:tc>
      </w:tr>
      <w:tr w:rsidR="00297ADB" w:rsidTr="00297AD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297ADB" w:rsidRDefault="00297ADB">
            <w:pPr>
              <w:jc w:val="center"/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Самостоятельный пересказ детьми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</w:tc>
      </w:tr>
    </w:tbl>
    <w:p w:rsidR="00297ADB" w:rsidRDefault="00297ADB" w:rsidP="00297ADB">
      <w:pPr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2"/>
        <w:gridCol w:w="6098"/>
      </w:tblGrid>
      <w:tr w:rsidR="00297ADB" w:rsidTr="00297ADB">
        <w:trPr>
          <w:trHeight w:val="6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297ADB" w:rsidRDefault="00297ADB">
            <w:pPr>
              <w:rPr>
                <w:b/>
                <w:sz w:val="44"/>
                <w:szCs w:val="44"/>
              </w:rPr>
            </w:pPr>
          </w:p>
          <w:p w:rsidR="00297ADB" w:rsidRDefault="00297ADB">
            <w:pPr>
              <w:ind w:left="113" w:right="113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«Кто же в гости к нам пришел?»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домовенком Кузей. Игра «</w:t>
            </w:r>
            <w:proofErr w:type="spellStart"/>
            <w:r>
              <w:t>Аюшки</w:t>
            </w:r>
            <w:proofErr w:type="spellEnd"/>
            <w:r>
              <w:t>»</w:t>
            </w:r>
          </w:p>
        </w:tc>
      </w:tr>
      <w:tr w:rsidR="00297ADB" w:rsidTr="00297ADB">
        <w:trPr>
          <w:trHeight w:val="5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  <w:r>
              <w:t>«Русская балалайка »</w:t>
            </w:r>
          </w:p>
          <w:p w:rsidR="00297ADB" w:rsidRDefault="00297ADB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балалайкой. Пословицы и поговорки о  балалайке.</w:t>
            </w:r>
          </w:p>
        </w:tc>
      </w:tr>
      <w:tr w:rsidR="00297ADB" w:rsidTr="00297AD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«Лисичка-сестричка»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Знакомство со сказкой «Лисичка – сестричка и серый волк».</w:t>
            </w:r>
          </w:p>
        </w:tc>
      </w:tr>
      <w:tr w:rsidR="00297ADB" w:rsidTr="00297ADB">
        <w:trPr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«Масленица дорогая – наша  гостюшка годовая»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Знакомство с Масленицей. Разучивание песенок блины. </w:t>
            </w:r>
          </w:p>
        </w:tc>
      </w:tr>
      <w:tr w:rsidR="00297ADB" w:rsidTr="00297ADB">
        <w:trPr>
          <w:trHeight w:val="7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297ADB" w:rsidRDefault="00297A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«При солнышке - тепло  при матушке – добро».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Беседа о  маме с  включением пословиц и  поговорок.  Самостоятельный рассказ «Какая  моя мама». Пение песенок о маме. </w:t>
            </w:r>
          </w:p>
        </w:tc>
      </w:tr>
      <w:tr w:rsidR="00297ADB" w:rsidTr="00297ADB">
        <w:trPr>
          <w:trHeight w:val="4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 xml:space="preserve">«Весна, весна, </w:t>
            </w:r>
            <w:proofErr w:type="gramStart"/>
            <w:r>
              <w:t>поди</w:t>
            </w:r>
            <w:proofErr w:type="gramEnd"/>
            <w:r>
              <w:t xml:space="preserve"> сюда!»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Рассказ о старинных обычаях встречи весны. Загадывание загадок о весне.  Заучивание </w:t>
            </w:r>
            <w:proofErr w:type="spellStart"/>
            <w:r>
              <w:t>заклички</w:t>
            </w:r>
            <w:proofErr w:type="spellEnd"/>
            <w:r>
              <w:t xml:space="preserve"> о весне.</w:t>
            </w:r>
          </w:p>
        </w:tc>
      </w:tr>
      <w:tr w:rsidR="00297ADB" w:rsidTr="00297ADB">
        <w:trPr>
          <w:trHeight w:val="7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«Пасха»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Рассказ воспитателя о праздновании Пасхи.  Проведение русских народных игр. «Верба-</w:t>
            </w:r>
            <w:proofErr w:type="spellStart"/>
            <w:r>
              <w:t>вербочка</w:t>
            </w:r>
            <w:proofErr w:type="spellEnd"/>
            <w:r>
              <w:t>», «Солнышко-ведрышко»</w:t>
            </w:r>
          </w:p>
        </w:tc>
      </w:tr>
      <w:tr w:rsidR="00297ADB" w:rsidTr="00297ADB">
        <w:trPr>
          <w:trHeight w:val="7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</w:p>
          <w:p w:rsidR="00297ADB" w:rsidRDefault="00297ADB">
            <w:pPr>
              <w:jc w:val="center"/>
            </w:pPr>
            <w:r>
              <w:t>«Пасхальное яичко»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Использование на занятии сюжета  русской народной сказки «Курочка Ряба». Проведение русских народных игр с яйцами.</w:t>
            </w:r>
          </w:p>
        </w:tc>
      </w:tr>
      <w:tr w:rsidR="00297ADB" w:rsidTr="00297ADB">
        <w:trPr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7ADB" w:rsidRDefault="00297AD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«Шутку шутить – людей насмешить»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  потешным фольклором -  дразнилками, скороговорками.</w:t>
            </w:r>
          </w:p>
        </w:tc>
      </w:tr>
      <w:tr w:rsidR="00297ADB" w:rsidTr="00297ADB">
        <w:trPr>
          <w:trHeight w:val="6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«Небылиц</w:t>
            </w:r>
            <w:proofErr w:type="gramStart"/>
            <w:r>
              <w:t>а-</w:t>
            </w:r>
            <w:proofErr w:type="gramEnd"/>
            <w:r>
              <w:t xml:space="preserve"> небывальщина»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Знакомство с  небылицами. Разучивание и  самостоятельное придумывание небылиц.</w:t>
            </w:r>
          </w:p>
        </w:tc>
      </w:tr>
      <w:tr w:rsidR="00297ADB" w:rsidTr="00297ADB">
        <w:trPr>
          <w:trHeight w:val="34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«Русская свистулька».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Рассказ о  глиняной свистульке. Лепка свистулек.</w:t>
            </w:r>
          </w:p>
        </w:tc>
      </w:tr>
      <w:tr w:rsidR="00297ADB" w:rsidTr="00297ADB">
        <w:trPr>
          <w:trHeight w:val="5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«Чудесный сундучок»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 Раскрашивание свистулек. Дидактическая игра  «Угадай по звуку». Слушание народных мелодий.</w:t>
            </w:r>
          </w:p>
        </w:tc>
      </w:tr>
      <w:tr w:rsidR="00297ADB" w:rsidTr="00297ADB">
        <w:trPr>
          <w:trHeight w:val="6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ADB" w:rsidRDefault="00297ADB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297ADB" w:rsidRDefault="00297A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pPr>
              <w:jc w:val="center"/>
            </w:pPr>
            <w:r>
              <w:t>«Времена года 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Рассказать о временах    года с использованием соответствующих загадок. Повторение </w:t>
            </w:r>
            <w:proofErr w:type="spellStart"/>
            <w:r>
              <w:t>закличек</w:t>
            </w:r>
            <w:proofErr w:type="spellEnd"/>
            <w:r>
              <w:t xml:space="preserve">, песенок о временах года. </w:t>
            </w:r>
          </w:p>
        </w:tc>
      </w:tr>
      <w:tr w:rsidR="00297ADB" w:rsidTr="00297ADB">
        <w:trPr>
          <w:trHeight w:val="6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  <w:r>
              <w:t>«Волшебная палочка»</w:t>
            </w:r>
          </w:p>
          <w:p w:rsidR="00297ADB" w:rsidRDefault="00297ADB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Узнавание знакомых сказок по  отрывкам из них, иллюстрациям, предметам.</w:t>
            </w:r>
          </w:p>
        </w:tc>
      </w:tr>
      <w:tr w:rsidR="00297ADB" w:rsidTr="00297ADB">
        <w:trPr>
          <w:trHeight w:val="6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  <w:r>
              <w:t>«Игра с Колобком»</w:t>
            </w:r>
          </w:p>
          <w:p w:rsidR="00297ADB" w:rsidRDefault="00297ADB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>Самостоятельное  творческое развитие сюжета сказки «»Колобок</w:t>
            </w:r>
          </w:p>
        </w:tc>
      </w:tr>
      <w:tr w:rsidR="00297ADB" w:rsidTr="00297ADB">
        <w:trPr>
          <w:trHeight w:val="6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DB" w:rsidRDefault="00297ADB">
            <w:pPr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DB" w:rsidRDefault="00297ADB">
            <w:pPr>
              <w:jc w:val="center"/>
            </w:pPr>
            <w:r>
              <w:t>«Прощание с избой »</w:t>
            </w:r>
          </w:p>
          <w:p w:rsidR="00297ADB" w:rsidRDefault="00297ADB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DB" w:rsidRDefault="00297ADB">
            <w:r>
              <w:t xml:space="preserve">Знакомство детей с новой сказкой (по выбору хозяйки). Прощальное чаепитие. </w:t>
            </w:r>
          </w:p>
        </w:tc>
      </w:tr>
    </w:tbl>
    <w:p w:rsidR="00297ADB" w:rsidRDefault="00297ADB" w:rsidP="00297ADB">
      <w:pPr>
        <w:pStyle w:val="a5"/>
        <w:spacing w:before="0" w:after="0" w:line="300" w:lineRule="atLeast"/>
        <w:ind w:firstLine="851"/>
        <w:contextualSpacing/>
        <w:jc w:val="center"/>
        <w:rPr>
          <w:b/>
          <w:sz w:val="28"/>
          <w:szCs w:val="28"/>
        </w:rPr>
      </w:pP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Матрешка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игрушка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все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времена.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Рассказать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детям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истории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возникновения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игрушки,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показать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многообразие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техники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исполнения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рисунка.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возможность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детям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почувствовать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мастерами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расписать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силуэты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матрешек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образцам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замыслу.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Хохломские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узоры.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историей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промысла,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легендами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преданиями.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ызывать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яркие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эмоциональные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чувства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желание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самим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создавать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узор.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Нитки.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Ткачество.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Продолжать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особенностями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труда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людей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деревне.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асширять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знания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словарь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теме: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прялка,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веретено,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растягивать,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скручивать,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прясть.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Городецкая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роспись.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Рассказать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городе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Городце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Городецкой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росписи.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пословицами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поговорками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мастерстве.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Одежда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наших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предков.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женскими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мужскими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русскими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костюмами,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особенностями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изготовления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применения.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Хлеб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всему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голова: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предания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пословицы.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Воспитывать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почтительное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отношение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хлебу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людям,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сотворившим.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традициями,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связанными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хлебом,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посвященными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ему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пословицами.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Дымковская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игрушка.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дымковскими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игрушками,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легендами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обрядами,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связанными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промыслом,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воспитывать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эстетическое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отношение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предметам,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Женские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головные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уборы.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русскими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головными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уборами,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особенностями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изготовления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применения.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художественный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вкус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творческое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воображение.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Гжельские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узоры.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гжельскими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узорами,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учить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выделять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основные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средства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выразительности: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яркость,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нарядность,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цвет,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декоративность,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разнообразие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элементов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росписи.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Сказания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поверья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народа.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сказаниями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поверьями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приобщать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духовному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наследию,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развивать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воображение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творчество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Леший.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детям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представление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персонаже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фольклора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лешем;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познакомит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сказкой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лешего,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учить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анализировать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текст,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отвечать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вопросы.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Масленица.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Продолжить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знакомство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праздниками.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азучить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детьми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песню-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>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Сердце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матери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лучше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солнца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греет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color w:val="FFFFFF"/>
          <w:spacing w:val="-20"/>
          <w:w w:val="50"/>
          <w:szCs w:val="28"/>
        </w:rPr>
        <w:t xml:space="preserve"> </w:t>
      </w:r>
      <w:proofErr w:type="gramStart"/>
      <w:r>
        <w:rPr>
          <w:color w:val="FFFFFF"/>
          <w:spacing w:val="-20"/>
          <w:w w:val="50"/>
          <w:szCs w:val="28"/>
        </w:rPr>
        <w:t>н</w:t>
      </w:r>
      <w:proofErr w:type="gramEnd"/>
      <w:r>
        <w:rPr>
          <w:color w:val="FFFFFF"/>
          <w:spacing w:val="-20"/>
          <w:w w:val="50"/>
          <w:szCs w:val="28"/>
        </w:rPr>
        <w:t xml:space="preserve">е </w:t>
      </w:r>
      <w:r>
        <w:rPr>
          <w:sz w:val="28"/>
          <w:szCs w:val="28"/>
        </w:rPr>
        <w:t>Этическая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беседа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маме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включением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пословиц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поговорок.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кукла.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многообразием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куклы,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изготовлением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значением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жизни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людей.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color w:val="FFFFFF"/>
          <w:spacing w:val="-20"/>
          <w:w w:val="50"/>
          <w:szCs w:val="28"/>
        </w:rPr>
        <w:t xml:space="preserve"> не </w:t>
      </w:r>
      <w:proofErr w:type="spellStart"/>
      <w:r>
        <w:rPr>
          <w:sz w:val="28"/>
          <w:szCs w:val="28"/>
        </w:rPr>
        <w:t>Жо</w:t>
      </w:r>
      <w:r>
        <w:rPr>
          <w:sz w:val="28"/>
          <w:szCs w:val="28"/>
        </w:rPr>
        <w:t>стовские</w:t>
      </w:r>
      <w:proofErr w:type="spellEnd"/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подносы.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деревней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Жо</w:t>
      </w:r>
      <w:bookmarkStart w:id="0" w:name="_GoBack"/>
      <w:bookmarkEnd w:id="0"/>
      <w:r>
        <w:rPr>
          <w:sz w:val="28"/>
          <w:szCs w:val="28"/>
        </w:rPr>
        <w:t>стово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промыслом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изготовлением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характерной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росписью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подносов.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Фольклор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мудрость.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русским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фольклором.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многообразием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форм.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печь.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главным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предметом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крестьянского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жилища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печью.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особом,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почтительном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отношении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печи,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обрядах,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сопровождающих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жизнь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человека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рождения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последних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дней.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Какой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бывает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фольклор?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Развивать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образное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мышление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через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знакомство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творчеством.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родолжить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показывать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многообразие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форм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докучными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сказками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словесными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играми.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Комплексное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занятие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«Русская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изба.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Посиделки”.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избой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жилищем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крестьянской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семьи,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предметами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старинного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быта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(печь,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прялка,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посуда,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сундук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др.);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воспитывать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бережное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отношение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старинным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вещам,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традициям,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обычаям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гостеприимства,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интерес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proofErr w:type="gramStart"/>
      <w:r>
        <w:rPr>
          <w:sz w:val="28"/>
          <w:szCs w:val="28"/>
        </w:rPr>
        <w:t>русскому</w:t>
      </w:r>
      <w:proofErr w:type="gramEnd"/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фольклору;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обогащать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словарь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пословицами,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поговорками,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загадками;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учить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составлять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узор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разных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материалах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(бумага,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ткань),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красиво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располагать</w:t>
      </w:r>
      <w:r>
        <w:rPr>
          <w:color w:val="FFFFFF"/>
          <w:spacing w:val="-20"/>
          <w:w w:val="50"/>
          <w:szCs w:val="28"/>
        </w:rPr>
        <w:t xml:space="preserve"> не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элементы,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сочетать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цвета;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показать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бережное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отношение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наших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предков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природе.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Богатыри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земли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русской.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представлениями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волшебной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силе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богатырей.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Русский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самовар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чаепитие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Руси.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устройством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самовара,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показать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роль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значение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чаепитие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для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русского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народа.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Щи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каша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–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пища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наша.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представление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еде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наших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предков,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развивать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познавательный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интерес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детей,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учить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сравнивать,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делать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умозаключения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после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сравнения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кухней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современного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человека.</w:t>
      </w:r>
    </w:p>
    <w:p w:rsidR="00297ADB" w:rsidRDefault="00297ADB" w:rsidP="00297ADB">
      <w:pPr>
        <w:pStyle w:val="a5"/>
        <w:spacing w:before="0" w:after="0"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color w:val="FFFFFF"/>
          <w:spacing w:val="-20"/>
          <w:w w:val="50"/>
          <w:szCs w:val="28"/>
        </w:rPr>
        <w:t xml:space="preserve"> не </w:t>
      </w:r>
      <w:proofErr w:type="spellStart"/>
      <w:r>
        <w:rPr>
          <w:sz w:val="28"/>
          <w:szCs w:val="28"/>
        </w:rPr>
        <w:t>Филимоновская</w:t>
      </w:r>
      <w:proofErr w:type="spellEnd"/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игрушка.</w:t>
      </w:r>
      <w:r>
        <w:rPr>
          <w:color w:val="FFFFFF"/>
          <w:spacing w:val="-20"/>
          <w:w w:val="50"/>
          <w:szCs w:val="28"/>
        </w:rPr>
        <w:t xml:space="preserve"> не</w:t>
      </w:r>
      <w:proofErr w:type="gramStart"/>
      <w:r>
        <w:rPr>
          <w:color w:val="FFFFFF"/>
          <w:spacing w:val="-20"/>
          <w:w w:val="50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народным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промыслом,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с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характерными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особенностями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игрушек,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отличающих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от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всех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остальных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народных</w:t>
      </w:r>
      <w:r>
        <w:rPr>
          <w:color w:val="FFFFFF"/>
          <w:spacing w:val="-20"/>
          <w:w w:val="50"/>
          <w:szCs w:val="28"/>
        </w:rPr>
        <w:t xml:space="preserve"> не </w:t>
      </w:r>
      <w:r>
        <w:rPr>
          <w:sz w:val="28"/>
          <w:szCs w:val="28"/>
        </w:rPr>
        <w:t>игрушек.</w:t>
      </w: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b/>
          <w:sz w:val="28"/>
          <w:szCs w:val="28"/>
        </w:rPr>
      </w:pPr>
    </w:p>
    <w:p w:rsidR="00297ADB" w:rsidRDefault="00297ADB" w:rsidP="00297ADB">
      <w:pPr>
        <w:pStyle w:val="a5"/>
        <w:shd w:val="clear" w:color="auto" w:fill="FFFFFF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Результатами проведенной работы являются: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детьми в активной речи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считалок, загадок. 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Умеют играть в русские народные подвижные игры. Используя считалки. 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Знание сказок и сказочных героев, умение узнавать их в произведениях изобразительного искусства. 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Осмысленное и активное участие детей в русских народных праздниках (знают название праздника, поют песни, исполняют частушки, читают стихи). 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истории русского народного  костюма, творчества, быта. 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 атрибуты русской народной культуры в самостоятельной деятельности. </w:t>
      </w:r>
    </w:p>
    <w:p w:rsidR="00297ADB" w:rsidRDefault="00297ADB" w:rsidP="00297ADB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 относятся к предметам быта, произведениям народного творчества. </w:t>
      </w:r>
    </w:p>
    <w:p w:rsidR="00297ADB" w:rsidRDefault="00297ADB" w:rsidP="00297ADB">
      <w:pPr>
        <w:spacing w:line="360" w:lineRule="auto"/>
        <w:ind w:firstLine="851"/>
        <w:rPr>
          <w:sz w:val="28"/>
          <w:szCs w:val="28"/>
        </w:rPr>
      </w:pPr>
    </w:p>
    <w:p w:rsidR="00115CA2" w:rsidRDefault="00115CA2"/>
    <w:sectPr w:rsidR="0011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3FA2"/>
    <w:multiLevelType w:val="multilevel"/>
    <w:tmpl w:val="CFBC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D311D"/>
    <w:multiLevelType w:val="multilevel"/>
    <w:tmpl w:val="B806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F8"/>
    <w:rsid w:val="00115CA2"/>
    <w:rsid w:val="00297ADB"/>
    <w:rsid w:val="00E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ADB"/>
    <w:rPr>
      <w:color w:val="378A9C"/>
      <w:sz w:val="22"/>
      <w:szCs w:val="22"/>
      <w:u w:val="single"/>
    </w:rPr>
  </w:style>
  <w:style w:type="character" w:styleId="a4">
    <w:name w:val="FollowedHyperlink"/>
    <w:basedOn w:val="a0"/>
    <w:uiPriority w:val="99"/>
    <w:semiHidden/>
    <w:unhideWhenUsed/>
    <w:rsid w:val="00297AD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97ADB"/>
    <w:pPr>
      <w:spacing w:before="225" w:after="22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97AD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97AD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rsid w:val="0029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97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ADB"/>
    <w:rPr>
      <w:color w:val="378A9C"/>
      <w:sz w:val="22"/>
      <w:szCs w:val="22"/>
      <w:u w:val="single"/>
    </w:rPr>
  </w:style>
  <w:style w:type="character" w:styleId="a4">
    <w:name w:val="FollowedHyperlink"/>
    <w:basedOn w:val="a0"/>
    <w:uiPriority w:val="99"/>
    <w:semiHidden/>
    <w:unhideWhenUsed/>
    <w:rsid w:val="00297AD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97ADB"/>
    <w:pPr>
      <w:spacing w:before="225" w:after="22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97AD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97AD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rsid w:val="0029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97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32-zanyatie-dlya-starshego-doshkolnogo-vozrasta--tema-priobshchenie-detey-k-istorii-rodnogo-kra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2022-11-08T08:00:00Z</dcterms:created>
  <dcterms:modified xsi:type="dcterms:W3CDTF">2022-11-08T08:00:00Z</dcterms:modified>
</cp:coreProperties>
</file>