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8F" w:rsidRPr="0057437F" w:rsidRDefault="002D6E8F">
      <w:pPr>
        <w:rPr>
          <w:rFonts w:ascii="Times New Roman" w:hAnsi="Times New Roman" w:cs="Times New Roman"/>
          <w:b/>
          <w:color w:val="0D0D0D" w:themeColor="text1" w:themeTint="F2"/>
          <w:sz w:val="32"/>
          <w:szCs w:val="32"/>
          <w:shd w:val="clear" w:color="auto" w:fill="F6F6F6"/>
        </w:rPr>
      </w:pPr>
      <w:r w:rsidRPr="0057437F">
        <w:rPr>
          <w:rFonts w:ascii="Times New Roman" w:hAnsi="Times New Roman" w:cs="Times New Roman"/>
          <w:b/>
          <w:color w:val="0D0D0D" w:themeColor="text1" w:themeTint="F2"/>
          <w:sz w:val="32"/>
          <w:szCs w:val="32"/>
          <w:shd w:val="clear" w:color="auto" w:fill="F6F6F6"/>
        </w:rPr>
        <w:t>Учим детей ручному труду.</w:t>
      </w:r>
    </w:p>
    <w:p w:rsidR="0057437F" w:rsidRPr="0057437F" w:rsidRDefault="0057437F">
      <w:pPr>
        <w:rPr>
          <w:rFonts w:ascii="Times New Roman" w:hAnsi="Times New Roman" w:cs="Times New Roman"/>
          <w:b/>
          <w:color w:val="0D0D0D" w:themeColor="text1" w:themeTint="F2"/>
          <w:sz w:val="32"/>
          <w:szCs w:val="32"/>
          <w:shd w:val="clear" w:color="auto" w:fill="FFFFFF"/>
        </w:rPr>
      </w:pPr>
      <w:r w:rsidRPr="0057437F">
        <w:rPr>
          <w:rFonts w:ascii="Times New Roman" w:hAnsi="Times New Roman" w:cs="Times New Roman"/>
          <w:b/>
          <w:color w:val="0D0D0D" w:themeColor="text1" w:themeTint="F2"/>
          <w:sz w:val="32"/>
          <w:szCs w:val="32"/>
          <w:shd w:val="clear" w:color="auto" w:fill="FFFFFF"/>
        </w:rPr>
        <w:t xml:space="preserve">Познавательное развитие: </w:t>
      </w:r>
      <w:r w:rsidRPr="0057437F">
        <w:rPr>
          <w:rFonts w:ascii="Times New Roman" w:hAnsi="Times New Roman" w:cs="Times New Roman"/>
          <w:color w:val="0D0D0D" w:themeColor="text1" w:themeTint="F2"/>
          <w:sz w:val="32"/>
          <w:szCs w:val="32"/>
          <w:shd w:val="clear" w:color="auto" w:fill="FFFFFF"/>
        </w:rPr>
        <w:t>Ручной труд тесно связан с познавательным развитием, что способствует обогащению сознания детей новым содержанием, он помогает систематизировать информацию, развивать творческие способности и позитивное эмоциональное восприятие окружающего мира. Через ручной труд в дошкольный период активно развиваются психические процессы, формируется произвольное внимание и память, творческое воображение.</w:t>
      </w:r>
    </w:p>
    <w:p w:rsidR="0057437F" w:rsidRPr="0057437F" w:rsidRDefault="0057437F">
      <w:pPr>
        <w:rPr>
          <w:rFonts w:ascii="Times New Roman" w:hAnsi="Times New Roman" w:cs="Times New Roman"/>
          <w:color w:val="0D0D0D" w:themeColor="text1" w:themeTint="F2"/>
          <w:sz w:val="32"/>
          <w:szCs w:val="32"/>
          <w:shd w:val="clear" w:color="auto" w:fill="FFFFFF"/>
        </w:rPr>
      </w:pPr>
      <w:r w:rsidRPr="0057437F">
        <w:rPr>
          <w:rFonts w:ascii="Times New Roman" w:hAnsi="Times New Roman" w:cs="Times New Roman"/>
          <w:b/>
          <w:color w:val="0D0D0D" w:themeColor="text1" w:themeTint="F2"/>
          <w:sz w:val="32"/>
          <w:szCs w:val="32"/>
          <w:shd w:val="clear" w:color="auto" w:fill="FFFFFF"/>
        </w:rPr>
        <w:t xml:space="preserve">Физическое развитие </w:t>
      </w:r>
      <w:proofErr w:type="gramStart"/>
      <w:r w:rsidRPr="0057437F">
        <w:rPr>
          <w:rFonts w:ascii="Times New Roman" w:hAnsi="Times New Roman" w:cs="Times New Roman"/>
          <w:b/>
          <w:color w:val="0D0D0D" w:themeColor="text1" w:themeTint="F2"/>
          <w:sz w:val="32"/>
          <w:szCs w:val="32"/>
          <w:shd w:val="clear" w:color="auto" w:fill="FFFFFF"/>
        </w:rPr>
        <w:t>:</w:t>
      </w:r>
      <w:r w:rsidRPr="0057437F">
        <w:rPr>
          <w:rFonts w:ascii="Times New Roman" w:hAnsi="Times New Roman" w:cs="Times New Roman"/>
          <w:color w:val="0D0D0D" w:themeColor="text1" w:themeTint="F2"/>
          <w:sz w:val="32"/>
          <w:szCs w:val="32"/>
          <w:shd w:val="clear" w:color="auto" w:fill="FFFFFF"/>
        </w:rPr>
        <w:t>Р</w:t>
      </w:r>
      <w:proofErr w:type="gramEnd"/>
      <w:r w:rsidRPr="0057437F">
        <w:rPr>
          <w:rFonts w:ascii="Times New Roman" w:hAnsi="Times New Roman" w:cs="Times New Roman"/>
          <w:color w:val="0D0D0D" w:themeColor="text1" w:themeTint="F2"/>
          <w:sz w:val="32"/>
          <w:szCs w:val="32"/>
          <w:shd w:val="clear" w:color="auto" w:fill="FFFFFF"/>
        </w:rPr>
        <w:t xml:space="preserve">учной труд способствует развитию </w:t>
      </w:r>
      <w:proofErr w:type="spellStart"/>
      <w:r w:rsidRPr="0057437F">
        <w:rPr>
          <w:rFonts w:ascii="Times New Roman" w:hAnsi="Times New Roman" w:cs="Times New Roman"/>
          <w:color w:val="0D0D0D" w:themeColor="text1" w:themeTint="F2"/>
          <w:sz w:val="32"/>
          <w:szCs w:val="32"/>
          <w:shd w:val="clear" w:color="auto" w:fill="FFFFFF"/>
        </w:rPr>
        <w:t>сенсомоторики</w:t>
      </w:r>
      <w:proofErr w:type="spellEnd"/>
      <w:r w:rsidRPr="0057437F">
        <w:rPr>
          <w:rFonts w:ascii="Times New Roman" w:hAnsi="Times New Roman" w:cs="Times New Roman"/>
          <w:color w:val="0D0D0D" w:themeColor="text1" w:themeTint="F2"/>
          <w:sz w:val="32"/>
          <w:szCs w:val="32"/>
          <w:shd w:val="clear" w:color="auto" w:fill="FFFFFF"/>
        </w:rPr>
        <w:t>, совершенствованию координации движений, точности в выполнении действий. В процессе изготовления поделок постепенно формируется система специальных  двигательных умений и навыков.</w:t>
      </w:r>
    </w:p>
    <w:p w:rsidR="0057437F" w:rsidRPr="0057437F" w:rsidRDefault="0057437F">
      <w:pPr>
        <w:rPr>
          <w:rFonts w:ascii="Times New Roman" w:hAnsi="Times New Roman" w:cs="Times New Roman"/>
          <w:color w:val="0D0D0D" w:themeColor="text1" w:themeTint="F2"/>
          <w:sz w:val="32"/>
          <w:szCs w:val="32"/>
          <w:shd w:val="clear" w:color="auto" w:fill="FFFFFF"/>
        </w:rPr>
      </w:pPr>
      <w:r w:rsidRPr="0057437F">
        <w:rPr>
          <w:rFonts w:ascii="Times New Roman" w:hAnsi="Times New Roman" w:cs="Times New Roman"/>
          <w:b/>
          <w:color w:val="0D0D0D" w:themeColor="text1" w:themeTint="F2"/>
          <w:sz w:val="32"/>
          <w:szCs w:val="32"/>
          <w:shd w:val="clear" w:color="auto" w:fill="FFFFFF"/>
        </w:rPr>
        <w:t>Художественно-эстетическое развитие:</w:t>
      </w:r>
      <w:r w:rsidRPr="0057437F">
        <w:rPr>
          <w:rFonts w:ascii="Times New Roman" w:hAnsi="Times New Roman" w:cs="Times New Roman"/>
          <w:color w:val="0D0D0D" w:themeColor="text1" w:themeTint="F2"/>
          <w:sz w:val="32"/>
          <w:szCs w:val="32"/>
          <w:shd w:val="clear" w:color="auto" w:fill="FFFFFF"/>
        </w:rPr>
        <w:t xml:space="preserve"> Развиваются фантазия ребенка, творчество, художественный вкус. Он учится подбирать цветовые сочетания и формы, выстраивает композиции. Малыш приобщается к красоте природы и мира, созданного руками людей, учится понимать и ценить </w:t>
      </w:r>
      <w:proofErr w:type="gramStart"/>
      <w:r w:rsidRPr="0057437F">
        <w:rPr>
          <w:rFonts w:ascii="Times New Roman" w:hAnsi="Times New Roman" w:cs="Times New Roman"/>
          <w:color w:val="0D0D0D" w:themeColor="text1" w:themeTint="F2"/>
          <w:sz w:val="32"/>
          <w:szCs w:val="32"/>
          <w:shd w:val="clear" w:color="auto" w:fill="FFFFFF"/>
        </w:rPr>
        <w:t>прекрасное</w:t>
      </w:r>
      <w:proofErr w:type="gramEnd"/>
      <w:r w:rsidRPr="0057437F">
        <w:rPr>
          <w:rFonts w:ascii="Times New Roman" w:hAnsi="Times New Roman" w:cs="Times New Roman"/>
          <w:color w:val="0D0D0D" w:themeColor="text1" w:themeTint="F2"/>
          <w:sz w:val="32"/>
          <w:szCs w:val="32"/>
          <w:shd w:val="clear" w:color="auto" w:fill="FFFFFF"/>
        </w:rPr>
        <w:t>, при этом сам активно стремится к созиданию.</w:t>
      </w:r>
    </w:p>
    <w:p w:rsidR="0057437F" w:rsidRPr="0057437F" w:rsidRDefault="0057437F">
      <w:pPr>
        <w:rPr>
          <w:rFonts w:ascii="Times New Roman" w:hAnsi="Times New Roman" w:cs="Times New Roman"/>
          <w:color w:val="0D0D0D" w:themeColor="text1" w:themeTint="F2"/>
          <w:sz w:val="32"/>
          <w:szCs w:val="32"/>
          <w:shd w:val="clear" w:color="auto" w:fill="FFFFFF"/>
        </w:rPr>
      </w:pPr>
      <w:r w:rsidRPr="0057437F">
        <w:rPr>
          <w:rFonts w:ascii="Times New Roman" w:hAnsi="Times New Roman" w:cs="Times New Roman"/>
          <w:b/>
          <w:color w:val="0D0D0D" w:themeColor="text1" w:themeTint="F2"/>
          <w:sz w:val="32"/>
          <w:szCs w:val="32"/>
          <w:shd w:val="clear" w:color="auto" w:fill="FFFFFF"/>
        </w:rPr>
        <w:t>Социально-коммуникативное развитие:</w:t>
      </w:r>
      <w:r w:rsidRPr="0057437F">
        <w:rPr>
          <w:rFonts w:ascii="Times New Roman" w:hAnsi="Times New Roman" w:cs="Times New Roman"/>
          <w:color w:val="0D0D0D" w:themeColor="text1" w:themeTint="F2"/>
          <w:sz w:val="32"/>
          <w:szCs w:val="32"/>
          <w:shd w:val="clear" w:color="auto" w:fill="FFFFFF"/>
        </w:rPr>
        <w:t xml:space="preserve"> Ручной труд — мощное средство воспитания нравственно-волевых качеств, активности ума, формирования познавательных интересов, уважения к результатам труда, установления позитивных взаимоотношений между сверстниками. </w:t>
      </w:r>
    </w:p>
    <w:p w:rsidR="0057437F" w:rsidRPr="0057437F" w:rsidRDefault="0057437F" w:rsidP="0057437F">
      <w:pPr>
        <w:spacing w:after="0" w:line="240" w:lineRule="auto"/>
        <w:rPr>
          <w:rFonts w:ascii="Times New Roman" w:eastAsia="Times New Roman" w:hAnsi="Times New Roman" w:cs="Times New Roman"/>
          <w:color w:val="0D0D0D" w:themeColor="text1" w:themeTint="F2"/>
          <w:sz w:val="32"/>
          <w:szCs w:val="32"/>
          <w:lang w:eastAsia="ru-RU"/>
        </w:rPr>
      </w:pPr>
      <w:r w:rsidRPr="0057437F">
        <w:rPr>
          <w:rFonts w:ascii="Times New Roman" w:hAnsi="Times New Roman" w:cs="Times New Roman"/>
          <w:b/>
          <w:color w:val="0D0D0D" w:themeColor="text1" w:themeTint="F2"/>
          <w:sz w:val="32"/>
          <w:szCs w:val="32"/>
          <w:shd w:val="clear" w:color="auto" w:fill="FFFFFF"/>
        </w:rPr>
        <w:t xml:space="preserve">Речевое развитие: </w:t>
      </w:r>
      <w:r w:rsidRPr="0057437F">
        <w:rPr>
          <w:rFonts w:ascii="Times New Roman" w:eastAsia="Times New Roman" w:hAnsi="Times New Roman" w:cs="Times New Roman"/>
          <w:color w:val="0D0D0D" w:themeColor="text1" w:themeTint="F2"/>
          <w:sz w:val="32"/>
          <w:szCs w:val="32"/>
          <w:bdr w:val="none" w:sz="0" w:space="0" w:color="auto" w:frame="1"/>
          <w:shd w:val="clear" w:color="auto" w:fill="FFFFFF"/>
          <w:lang w:eastAsia="ru-RU"/>
        </w:rPr>
        <w:t>Тренировка движений пальцев и кисти рук во время ручного труда стимулирует речевое развитие ребёнка,  происходит усвоение названий форм, цветов и материалов, пространственных обозначений и операций, что способствует обогащению словаря дошкольников.</w:t>
      </w:r>
    </w:p>
    <w:p w:rsidR="0057437F" w:rsidRPr="0057437F" w:rsidRDefault="0057437F" w:rsidP="0057437F">
      <w:pPr>
        <w:shd w:val="clear" w:color="auto" w:fill="FFFFFF"/>
        <w:spacing w:after="0" w:line="449" w:lineRule="atLeast"/>
        <w:textAlignment w:val="baseline"/>
        <w:rPr>
          <w:rFonts w:ascii="Times New Roman" w:eastAsia="Times New Roman" w:hAnsi="Times New Roman" w:cs="Times New Roman"/>
          <w:color w:val="0D0D0D" w:themeColor="text1" w:themeTint="F2"/>
          <w:sz w:val="32"/>
          <w:szCs w:val="32"/>
          <w:lang w:eastAsia="ru-RU"/>
        </w:rPr>
      </w:pPr>
      <w:r w:rsidRPr="0057437F">
        <w:rPr>
          <w:rFonts w:ascii="Times New Roman" w:eastAsia="Times New Roman" w:hAnsi="Times New Roman" w:cs="Times New Roman"/>
          <w:color w:val="0D0D0D" w:themeColor="text1" w:themeTint="F2"/>
          <w:sz w:val="32"/>
          <w:szCs w:val="32"/>
          <w:bdr w:val="none" w:sz="0" w:space="0" w:color="auto" w:frame="1"/>
          <w:lang w:eastAsia="ru-RU"/>
        </w:rPr>
        <w:t xml:space="preserve">В продуктивной деятельности значительно быстрее происходит развитие восприятия и осознания речи детьми, так как здесь речь </w:t>
      </w:r>
      <w:r w:rsidRPr="0057437F">
        <w:rPr>
          <w:rFonts w:ascii="Times New Roman" w:eastAsia="Times New Roman" w:hAnsi="Times New Roman" w:cs="Times New Roman"/>
          <w:color w:val="0D0D0D" w:themeColor="text1" w:themeTint="F2"/>
          <w:sz w:val="32"/>
          <w:szCs w:val="32"/>
          <w:bdr w:val="none" w:sz="0" w:space="0" w:color="auto" w:frame="1"/>
          <w:lang w:eastAsia="ru-RU"/>
        </w:rPr>
        <w:lastRenderedPageBreak/>
        <w:t>приобретает действительно практическую направленность и имеет большое значение для выполнения предложенной работы.</w:t>
      </w:r>
    </w:p>
    <w:p w:rsidR="0057437F" w:rsidRPr="0057437F" w:rsidRDefault="0057437F">
      <w:pPr>
        <w:rPr>
          <w:rFonts w:ascii="Times New Roman" w:hAnsi="Times New Roman" w:cs="Times New Roman"/>
          <w:b/>
          <w:color w:val="0D0D0D" w:themeColor="text1" w:themeTint="F2"/>
          <w:sz w:val="32"/>
          <w:szCs w:val="32"/>
          <w:shd w:val="clear" w:color="auto" w:fill="F6F6F6"/>
        </w:rPr>
      </w:pPr>
    </w:p>
    <w:p w:rsidR="008F047A" w:rsidRPr="0057437F" w:rsidRDefault="002D6E8F">
      <w:pPr>
        <w:rPr>
          <w:rFonts w:ascii="Times New Roman" w:hAnsi="Times New Roman" w:cs="Times New Roman"/>
        </w:rPr>
      </w:pPr>
      <w:r w:rsidRPr="0057437F">
        <w:rPr>
          <w:rFonts w:ascii="Times New Roman" w:hAnsi="Times New Roman" w:cs="Times New Roman"/>
          <w:color w:val="0D0D0D" w:themeColor="text1" w:themeTint="F2"/>
          <w:sz w:val="32"/>
          <w:szCs w:val="32"/>
          <w:shd w:val="clear" w:color="auto" w:fill="F6F6F6"/>
        </w:rPr>
        <w:t xml:space="preserve">Уровень развития мелкой моторики — один из показателей интеллектуальной готовности к школьному обучению. Поэтому в дошкольном возрасте очень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Ручной труд в детском саду способствует развитию самых разных умений и навыков, влияет на умственное и эстетическое воспитание ребенка. Одна из главных задач, которые решает ручной труд это развитие мелкой моторики рук. Что же такое мелкая моторика и почему она так важна?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w:t>
      </w:r>
      <w:r w:rsidRPr="0057437F">
        <w:rPr>
          <w:rFonts w:ascii="Times New Roman" w:hAnsi="Times New Roman" w:cs="Times New Roman"/>
          <w:color w:val="0D0D0D" w:themeColor="text1" w:themeTint="F2"/>
          <w:sz w:val="32"/>
          <w:szCs w:val="32"/>
          <w:shd w:val="clear" w:color="auto" w:fill="F6F6F6"/>
        </w:rPr>
        <w:lastRenderedPageBreak/>
        <w:t>действий. Что в дальнейшем поможет ребёнку в школе.</w:t>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shd w:val="clear" w:color="auto" w:fill="F6F6F6"/>
        </w:rPr>
        <w:t xml:space="preserve">Ручной труд имеет большое значение в деятельности дошкольников, и он очень многообразен. В свое работе использую такие виды труда, как: моделирование, конструирование из бумаги (оригами), изготовление поделок из природного материала. Детям очень нравится заниматься такими видами труда, так как они дают возможность </w:t>
      </w:r>
      <w:proofErr w:type="spellStart"/>
      <w:r w:rsidRPr="0057437F">
        <w:rPr>
          <w:rFonts w:ascii="Times New Roman" w:hAnsi="Times New Roman" w:cs="Times New Roman"/>
          <w:color w:val="0D0D0D" w:themeColor="text1" w:themeTint="F2"/>
          <w:sz w:val="32"/>
          <w:szCs w:val="32"/>
          <w:shd w:val="clear" w:color="auto" w:fill="F6F6F6"/>
        </w:rPr>
        <w:t>ребенк</w:t>
      </w:r>
      <w:proofErr w:type="spellEnd"/>
      <w:r w:rsidRPr="0057437F">
        <w:rPr>
          <w:rFonts w:ascii="Times New Roman" w:hAnsi="Times New Roman" w:cs="Times New Roman"/>
          <w:color w:val="0D0D0D" w:themeColor="text1" w:themeTint="F2"/>
          <w:sz w:val="32"/>
          <w:szCs w:val="32"/>
          <w:shd w:val="clear" w:color="auto" w:fill="F6F6F6"/>
        </w:rPr>
        <w:t xml:space="preserve"> поэкспериментировать, творчески продумать своё задуманное изделие.</w:t>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shd w:val="clear" w:color="auto" w:fill="F6F6F6"/>
        </w:rPr>
        <w:t xml:space="preserve">Ручной труд имеет большое значение в деятельности дошкольников, и он очень многообразен. В свое работе использую такие виды труда, как: моделирование, конструирование из бумаги (оригами), изготовление поделок из природного материала. Детям очень нравится заниматься такими видами труда, так как они дают возможность </w:t>
      </w:r>
      <w:proofErr w:type="spellStart"/>
      <w:r w:rsidRPr="0057437F">
        <w:rPr>
          <w:rFonts w:ascii="Times New Roman" w:hAnsi="Times New Roman" w:cs="Times New Roman"/>
          <w:color w:val="0D0D0D" w:themeColor="text1" w:themeTint="F2"/>
          <w:sz w:val="32"/>
          <w:szCs w:val="32"/>
          <w:shd w:val="clear" w:color="auto" w:fill="F6F6F6"/>
        </w:rPr>
        <w:t>ребенк</w:t>
      </w:r>
      <w:proofErr w:type="spellEnd"/>
      <w:r w:rsidRPr="0057437F">
        <w:rPr>
          <w:rFonts w:ascii="Times New Roman" w:hAnsi="Times New Roman" w:cs="Times New Roman"/>
          <w:color w:val="0D0D0D" w:themeColor="text1" w:themeTint="F2"/>
          <w:sz w:val="32"/>
          <w:szCs w:val="32"/>
          <w:shd w:val="clear" w:color="auto" w:fill="F6F6F6"/>
        </w:rPr>
        <w:t xml:space="preserve"> поэкспериментировать, творчески продумать своё задуманное изделие.</w:t>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shd w:val="clear" w:color="auto" w:fill="F6F6F6"/>
        </w:rPr>
        <w:t xml:space="preserve">Особенностью детского ручного труда является его тесная связь с игрой (дети создают постройки и играют с ними, делают из бумаги и др. материалов игрушки и используют их в своих играх). Игры раскрывают ребёнку практическую целесообразность ручного труда, в них закрепляются и совершенствуются умения и навыки, приобретённые на занятиях. Но игра в то же время ставит перед детьми новые задачи, требующие проявления инициативы и изобретательности. В игре ручного труда представляет собой динамический процесс: </w:t>
      </w:r>
      <w:proofErr w:type="gramStart"/>
      <w:r w:rsidRPr="0057437F">
        <w:rPr>
          <w:rFonts w:ascii="Times New Roman" w:hAnsi="Times New Roman" w:cs="Times New Roman"/>
          <w:color w:val="0D0D0D" w:themeColor="text1" w:themeTint="F2"/>
          <w:sz w:val="32"/>
          <w:szCs w:val="32"/>
          <w:shd w:val="clear" w:color="auto" w:fill="F6F6F6"/>
        </w:rPr>
        <w:t>одну и туже</w:t>
      </w:r>
      <w:proofErr w:type="gramEnd"/>
      <w:r w:rsidRPr="0057437F">
        <w:rPr>
          <w:rFonts w:ascii="Times New Roman" w:hAnsi="Times New Roman" w:cs="Times New Roman"/>
          <w:color w:val="0D0D0D" w:themeColor="text1" w:themeTint="F2"/>
          <w:sz w:val="32"/>
          <w:szCs w:val="32"/>
          <w:shd w:val="clear" w:color="auto" w:fill="F6F6F6"/>
        </w:rPr>
        <w:t xml:space="preserve"> поделку дети совершенствуют, перестраивают, дополняют различными деталями на протяжении многих дней.</w:t>
      </w:r>
      <w:r w:rsidRPr="0057437F">
        <w:rPr>
          <w:rFonts w:ascii="Times New Roman" w:hAnsi="Times New Roman" w:cs="Times New Roman"/>
          <w:color w:val="0D0D0D" w:themeColor="text1" w:themeTint="F2"/>
          <w:sz w:val="32"/>
          <w:szCs w:val="32"/>
        </w:rPr>
        <w:t xml:space="preserve"> </w:t>
      </w:r>
      <w:proofErr w:type="gramStart"/>
      <w:r w:rsidRPr="0057437F">
        <w:rPr>
          <w:rFonts w:ascii="Times New Roman" w:hAnsi="Times New Roman" w:cs="Times New Roman"/>
          <w:color w:val="0D0D0D" w:themeColor="text1" w:themeTint="F2"/>
          <w:sz w:val="32"/>
          <w:szCs w:val="32"/>
          <w:shd w:val="clear" w:color="auto" w:fill="F6F6F6"/>
        </w:rPr>
        <w:t xml:space="preserve">Детям представляется возможность работать с различными материалами: природный материал (шишки ели, сосны, кедра, иголки хвойных деревьев, кора деревьев, косточки фруктов и ягод, яичная скорлупа, листья, камушки, гречневая, перловая, манная, рисовая крупа, пшено, семена овощей, садовых цветов); бросовый материал (коробочки, баночки разных размеров, </w:t>
      </w:r>
      <w:r w:rsidRPr="0057437F">
        <w:rPr>
          <w:rFonts w:ascii="Times New Roman" w:hAnsi="Times New Roman" w:cs="Times New Roman"/>
          <w:color w:val="0D0D0D" w:themeColor="text1" w:themeTint="F2"/>
          <w:sz w:val="32"/>
          <w:szCs w:val="32"/>
          <w:shd w:val="clear" w:color="auto" w:fill="F6F6F6"/>
        </w:rPr>
        <w:lastRenderedPageBreak/>
        <w:t>разные катушки): бумага (различные виды бумаги: обычная, гофрированная бумага, салфетки, газеты, картон, фольга);</w:t>
      </w:r>
      <w:proofErr w:type="gramEnd"/>
      <w:r w:rsidRPr="0057437F">
        <w:rPr>
          <w:rFonts w:ascii="Times New Roman" w:hAnsi="Times New Roman" w:cs="Times New Roman"/>
          <w:color w:val="0D0D0D" w:themeColor="text1" w:themeTint="F2"/>
          <w:sz w:val="32"/>
          <w:szCs w:val="32"/>
          <w:shd w:val="clear" w:color="auto" w:fill="F6F6F6"/>
        </w:rPr>
        <w:t xml:space="preserve"> ткань, проволока, вата, целлофан, поролон, пенопласт и др. </w:t>
      </w:r>
      <w:proofErr w:type="spellStart"/>
      <w:r w:rsidRPr="0057437F">
        <w:rPr>
          <w:rFonts w:ascii="Times New Roman" w:hAnsi="Times New Roman" w:cs="Times New Roman"/>
          <w:color w:val="0D0D0D" w:themeColor="text1" w:themeTint="F2"/>
          <w:sz w:val="32"/>
          <w:szCs w:val="32"/>
          <w:shd w:val="clear" w:color="auto" w:fill="F6F6F6"/>
        </w:rPr>
        <w:t>роцесс</w:t>
      </w:r>
      <w:proofErr w:type="spellEnd"/>
      <w:r w:rsidRPr="0057437F">
        <w:rPr>
          <w:rFonts w:ascii="Times New Roman" w:hAnsi="Times New Roman" w:cs="Times New Roman"/>
          <w:color w:val="0D0D0D" w:themeColor="text1" w:themeTint="F2"/>
          <w:sz w:val="32"/>
          <w:szCs w:val="32"/>
          <w:shd w:val="clear" w:color="auto" w:fill="F6F6F6"/>
        </w:rPr>
        <w:t xml:space="preserve"> изготовления поделок из бумаги, природного материала, подручных средств интересен и приятен. Я постаралась сделать так, чтобы и для детей поделка была не просто итогом работы, а любимой игрушкой, подарком, который бы дети берегли и радовались вместе со мной. Постепенно у детей складывается система определенных навыков и знаний, необходимых для изготовления поделок. Дети с удовольствием работают с бумагой, поскольку она легко поддается обработке. Развитию мелкой моторики способствуют и такие действия с бумагой, как: сгибание, вырезание, разрывание и обрывание, склеивание. Предлагала ребёнку различные сорта бумаги, что помогло сформировать представление о том, что бумага бывает мягкой, жёсткой, различной толщины и прочности, блестящей и матовой, всевозможной окраски, </w:t>
      </w:r>
      <w:proofErr w:type="gramStart"/>
      <w:r w:rsidRPr="0057437F">
        <w:rPr>
          <w:rFonts w:ascii="Times New Roman" w:hAnsi="Times New Roman" w:cs="Times New Roman"/>
          <w:color w:val="0D0D0D" w:themeColor="text1" w:themeTint="F2"/>
          <w:sz w:val="32"/>
          <w:szCs w:val="32"/>
          <w:shd w:val="clear" w:color="auto" w:fill="F6F6F6"/>
        </w:rPr>
        <w:t>а</w:t>
      </w:r>
      <w:proofErr w:type="gramEnd"/>
      <w:r w:rsidRPr="0057437F">
        <w:rPr>
          <w:rFonts w:ascii="Times New Roman" w:hAnsi="Times New Roman" w:cs="Times New Roman"/>
          <w:color w:val="0D0D0D" w:themeColor="text1" w:themeTint="F2"/>
          <w:sz w:val="32"/>
          <w:szCs w:val="32"/>
          <w:shd w:val="clear" w:color="auto" w:fill="F6F6F6"/>
        </w:rPr>
        <w:t xml:space="preserve"> следовательно, с ней можно по — разному действовать. Я с детьми сминала, разрывала бумагу. При этом ребенок узнавал не только свойства бумаги, но учился согласовывать свои действия и усилия. Работая с плотной бумагой, детям приходилось затрачивать значительно большее напряжение, что положительно сказывается на моторных функциях руки. Маленькими цветными комочками мы украшали шапочку кукле, красивую бумажную птицу или овечку. Для развития у детей слухового внимания, чувствительности </w:t>
      </w:r>
      <w:proofErr w:type="spellStart"/>
      <w:r w:rsidRPr="0057437F">
        <w:rPr>
          <w:rFonts w:ascii="Times New Roman" w:hAnsi="Times New Roman" w:cs="Times New Roman"/>
          <w:color w:val="0D0D0D" w:themeColor="text1" w:themeTint="F2"/>
          <w:sz w:val="32"/>
          <w:szCs w:val="32"/>
          <w:shd w:val="clear" w:color="auto" w:fill="F6F6F6"/>
        </w:rPr>
        <w:t>проводил</w:t>
      </w:r>
      <w:proofErr w:type="gramStart"/>
      <w:r w:rsidRPr="0057437F">
        <w:rPr>
          <w:rFonts w:ascii="Times New Roman" w:hAnsi="Times New Roman" w:cs="Times New Roman"/>
          <w:color w:val="0D0D0D" w:themeColor="text1" w:themeTint="F2"/>
          <w:sz w:val="32"/>
          <w:szCs w:val="32"/>
          <w:shd w:val="clear" w:color="auto" w:fill="F6F6F6"/>
        </w:rPr>
        <w:t>a</w:t>
      </w:r>
      <w:proofErr w:type="spellEnd"/>
      <w:proofErr w:type="gramEnd"/>
      <w:r w:rsidRPr="0057437F">
        <w:rPr>
          <w:rFonts w:ascii="Times New Roman" w:hAnsi="Times New Roman" w:cs="Times New Roman"/>
          <w:color w:val="0D0D0D" w:themeColor="text1" w:themeTint="F2"/>
          <w:sz w:val="32"/>
          <w:szCs w:val="32"/>
          <w:shd w:val="clear" w:color="auto" w:fill="F6F6F6"/>
        </w:rPr>
        <w:t xml:space="preserve"> игру «Что шуршит» (сминали сильно шуршащие сорта бумаги — калька, папиросная бумага, целлофан — и слабо шуршащие и дети по шуму определяли сорт бумаги), «Угадай на ощупь»</w:t>
      </w:r>
      <w:r w:rsidRPr="0057437F">
        <w:rPr>
          <w:rFonts w:ascii="Times New Roman" w:hAnsi="Times New Roman" w:cs="Times New Roman"/>
          <w:color w:val="0D0D0D" w:themeColor="text1" w:themeTint="F2"/>
          <w:sz w:val="32"/>
          <w:szCs w:val="32"/>
        </w:rPr>
        <w:br/>
      </w:r>
      <w:r w:rsidRPr="0057437F">
        <w:rPr>
          <w:rFonts w:ascii="Times New Roman" w:hAnsi="Times New Roman" w:cs="Times New Roman"/>
          <w:color w:val="0D0D0D" w:themeColor="text1" w:themeTint="F2"/>
          <w:sz w:val="32"/>
          <w:szCs w:val="32"/>
          <w:shd w:val="clear" w:color="auto" w:fill="F6F6F6"/>
        </w:rPr>
        <w:t xml:space="preserve">В коллективной работе использовала разные формы объединения: парами, небольшими группами, все вместе, каждый отдельно. Подводила детей к тому, чтобы вместе создать картину, украсить группу, выполнить панно для досуга, декорации к играм, книжку-ширму, иллюстрировать сказки, стихотворения, что будет являться конечным результатом творческой работы. Во время выполнения </w:t>
      </w:r>
      <w:r w:rsidRPr="0057437F">
        <w:rPr>
          <w:rFonts w:ascii="Times New Roman" w:hAnsi="Times New Roman" w:cs="Times New Roman"/>
          <w:color w:val="0D0D0D" w:themeColor="text1" w:themeTint="F2"/>
          <w:sz w:val="32"/>
          <w:szCs w:val="32"/>
          <w:shd w:val="clear" w:color="auto" w:fill="F6F6F6"/>
        </w:rPr>
        <w:lastRenderedPageBreak/>
        <w:t>работы учила детей общаться друг с другом и с взрослыми. При выполнении коллективных работ осуществляется нравственно-эстетическое воспитание детей, вырабатываются следующие умения: договариваться о совместной работе, её содержании; работать вместе, уступать друг другу, помогать, подсказывать; планировать свою работу, определять её последовательность, содержание, композицию, дополнения; радоваться успехам своим товарищам при создании работы. Большое внимание уделяла работе с родителями. Родители принимали активное участие в педагогическом процессе детского сада, практиковала совместную подготовку и проведение праздников, изготовление атрибутов, костюмов, декораций к ним, изготовление сюжетно-ролевых игр и игрового оборудования, дидактических и развивающих игр, пособий для занятий, инвентаря для организации трудовой деятельности, совместных творческих выставок детей и родителей. Родители с детьми показывают своё совместное творчество и с удовольствием рассматривают работы, представленные на выставке. Главное, чтобы у ребёнка появилось желание, чтобы был создан эмоциональный настрой на этот вид деятельности, чтобы дети понимали, что достичь успеха можно, лишь проявив упорство, старание, смекалку. Я рекомендовала родителям приучать ребенка к самостоятельности — сам придумал, сам вырезал, сам склеил, сам построил, а после, не забудь навести порядок, убрать рабочее место. В то же время не следует отказывать в помощи, когда возникают трудности, ведь при выполнении поделок детям может понадобиться одобряющая улыбка, дополнительное разъяснение. Важно нужно научить малыша бережно обращаться со своими поделками, не отвлекаться, доводить задуманное до конца, не бросать начатую работу</w:t>
      </w:r>
      <w:proofErr w:type="gramStart"/>
      <w:r w:rsidRPr="0057437F">
        <w:rPr>
          <w:rFonts w:ascii="Times New Roman" w:hAnsi="Times New Roman" w:cs="Times New Roman"/>
          <w:color w:val="0D0D0D" w:themeColor="text1" w:themeTint="F2"/>
          <w:sz w:val="32"/>
          <w:szCs w:val="32"/>
          <w:shd w:val="clear" w:color="auto" w:fill="F6F6F6"/>
        </w:rPr>
        <w:t xml:space="preserve"> И</w:t>
      </w:r>
      <w:proofErr w:type="gramEnd"/>
      <w:r w:rsidRPr="0057437F">
        <w:rPr>
          <w:rFonts w:ascii="Times New Roman" w:hAnsi="Times New Roman" w:cs="Times New Roman"/>
          <w:color w:val="0D0D0D" w:themeColor="text1" w:themeTint="F2"/>
          <w:sz w:val="32"/>
          <w:szCs w:val="32"/>
          <w:shd w:val="clear" w:color="auto" w:fill="F6F6F6"/>
        </w:rPr>
        <w:t xml:space="preserve">менно поэтому, дети приобрели устойчивый интерес к различным видам конструирования и ручному труду. Свободно действуют с различными материалами и инструментами. Дети добиваются результатов в продуктивной деятельности, используя их в игре. С большим удовольствием экспериментируют. Дети получили </w:t>
      </w:r>
      <w:r w:rsidRPr="0057437F">
        <w:rPr>
          <w:rFonts w:ascii="Times New Roman" w:hAnsi="Times New Roman" w:cs="Times New Roman"/>
          <w:color w:val="0D0D0D" w:themeColor="text1" w:themeTint="F2"/>
          <w:sz w:val="32"/>
          <w:szCs w:val="32"/>
          <w:shd w:val="clear" w:color="auto" w:fill="F6F6F6"/>
        </w:rPr>
        <w:lastRenderedPageBreak/>
        <w:t>углубленные знания о качестве и возможностях различных материалов. А главное — дети готовы к обучению в школе. Дети успешны и эмоциональны.</w:t>
      </w:r>
      <w:r w:rsidR="0057437F" w:rsidRPr="0057437F">
        <w:rPr>
          <w:rFonts w:ascii="Times New Roman" w:hAnsi="Times New Roman" w:cs="Times New Roman"/>
          <w:color w:val="0D0D0D" w:themeColor="text1" w:themeTint="F2"/>
          <w:sz w:val="32"/>
          <w:szCs w:val="32"/>
          <w:shd w:val="clear" w:color="auto" w:fill="FFFFFF"/>
        </w:rPr>
        <w:t xml:space="preserve"> Детское творчество является специфической деятельностью, свойственной именно ребенку, и считается его универсальной способностью. Творческая деятельность удовлетворяет познавательную активность ребенка, развивает фантазию, изобретательность. В процессе этой деятельности развиваются образны</w:t>
      </w:r>
      <w:r w:rsidR="0057437F" w:rsidRPr="0057437F">
        <w:rPr>
          <w:rFonts w:ascii="Times New Roman" w:hAnsi="Times New Roman" w:cs="Times New Roman"/>
          <w:color w:val="000000"/>
          <w:sz w:val="32"/>
          <w:szCs w:val="32"/>
          <w:shd w:val="clear" w:color="auto" w:fill="FFFFFF"/>
        </w:rPr>
        <w:t>е представления, образное мышление, воображение.</w:t>
      </w:r>
      <w:r w:rsidR="0057437F" w:rsidRPr="0057437F">
        <w:rPr>
          <w:rFonts w:ascii="Times New Roman" w:hAnsi="Times New Roman" w:cs="Times New Roman"/>
          <w:color w:val="000000"/>
          <w:sz w:val="30"/>
          <w:szCs w:val="30"/>
          <w:shd w:val="clear" w:color="auto" w:fill="FFFFFF"/>
        </w:rPr>
        <w:t> </w:t>
      </w:r>
      <w:r w:rsidRPr="0057437F">
        <w:rPr>
          <w:rFonts w:ascii="Times New Roman" w:hAnsi="Times New Roman" w:cs="Times New Roman"/>
          <w:color w:val="333333"/>
          <w:sz w:val="34"/>
          <w:szCs w:val="34"/>
        </w:rPr>
        <w:br/>
      </w:r>
      <w:r w:rsidRPr="0057437F">
        <w:rPr>
          <w:rFonts w:ascii="Times New Roman" w:hAnsi="Times New Roman" w:cs="Times New Roman"/>
          <w:color w:val="333333"/>
          <w:sz w:val="34"/>
          <w:szCs w:val="34"/>
        </w:rPr>
        <w:br/>
      </w:r>
    </w:p>
    <w:sectPr w:rsidR="008F047A" w:rsidRPr="0057437F" w:rsidSect="008F0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6E8F"/>
    <w:rsid w:val="002D6E8F"/>
    <w:rsid w:val="0057437F"/>
    <w:rsid w:val="008F0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3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2033805">
      <w:bodyDiv w:val="1"/>
      <w:marLeft w:val="0"/>
      <w:marRight w:val="0"/>
      <w:marTop w:val="0"/>
      <w:marBottom w:val="0"/>
      <w:divBdr>
        <w:top w:val="none" w:sz="0" w:space="0" w:color="auto"/>
        <w:left w:val="none" w:sz="0" w:space="0" w:color="auto"/>
        <w:bottom w:val="none" w:sz="0" w:space="0" w:color="auto"/>
        <w:right w:val="none" w:sz="0" w:space="0" w:color="auto"/>
      </w:divBdr>
    </w:div>
    <w:div w:id="4499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Гаврилов</dc:creator>
  <cp:lastModifiedBy>Андрей Гаврилов</cp:lastModifiedBy>
  <cp:revision>2</cp:revision>
  <dcterms:created xsi:type="dcterms:W3CDTF">2021-02-14T10:13:00Z</dcterms:created>
  <dcterms:modified xsi:type="dcterms:W3CDTF">2021-02-14T10:32:00Z</dcterms:modified>
</cp:coreProperties>
</file>